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E0" w:rsidRDefault="002F7E9C" w:rsidP="008D1BE0">
      <w:r>
        <w:rPr>
          <w:noProof/>
          <w:color w:val="000000"/>
          <w:sz w:val="28"/>
          <w:szCs w:val="28"/>
          <w:lang w:eastAsia="ru-RU"/>
        </w:rPr>
        <w:drawing>
          <wp:anchor distT="0" distB="0" distL="114300" distR="114300" simplePos="0" relativeHeight="251663360" behindDoc="0" locked="0" layoutInCell="1" allowOverlap="1" wp14:anchorId="7C6C6455" wp14:editId="655216A0">
            <wp:simplePos x="0" y="0"/>
            <wp:positionH relativeFrom="column">
              <wp:posOffset>4192255</wp:posOffset>
            </wp:positionH>
            <wp:positionV relativeFrom="paragraph">
              <wp:posOffset>580385</wp:posOffset>
            </wp:positionV>
            <wp:extent cx="1809345" cy="1180078"/>
            <wp:effectExtent l="0" t="0" r="63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659" cy="117963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D1BE0">
        <w:rPr>
          <w:noProof/>
          <w:lang w:eastAsia="ru-RU"/>
        </w:rPr>
        <mc:AlternateContent>
          <mc:Choice Requires="wps">
            <w:drawing>
              <wp:anchor distT="0" distB="0" distL="114300" distR="114300" simplePos="0" relativeHeight="251659264" behindDoc="0" locked="0" layoutInCell="1" allowOverlap="1" wp14:anchorId="256F298A" wp14:editId="34996960">
                <wp:simplePos x="0" y="0"/>
                <wp:positionH relativeFrom="column">
                  <wp:posOffset>-985520</wp:posOffset>
                </wp:positionH>
                <wp:positionV relativeFrom="paragraph">
                  <wp:posOffset>-668020</wp:posOffset>
                </wp:positionV>
                <wp:extent cx="7315200" cy="213741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7315200" cy="2137410"/>
                        </a:xfrm>
                        <a:prstGeom prst="rect">
                          <a:avLst/>
                        </a:prstGeom>
                        <a:noFill/>
                        <a:ln>
                          <a:noFill/>
                        </a:ln>
                        <a:effectLst/>
                      </wps:spPr>
                      <wps:txbx>
                        <w:txbxContent>
                          <w:p w:rsidR="004D0E89" w:rsidRPr="008D1BE0" w:rsidRDefault="004D0E89" w:rsidP="008D1BE0">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D1BE0">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Консультация для родителей «ЖЕСТОКОЕ ОБРАЩЕНИЕ С ДЕТЬМИ»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7.6pt;margin-top:-52.6pt;width:8in;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" filled="f" stroked="f">
                <v:fill o:detectmouseclick="t"/>
                <v:textbox>
                  <w:txbxContent>
                    <w:p w:rsidR="008D1BE0" w:rsidRPr="008D1BE0" w:rsidRDefault="008D1BE0" w:rsidP="008D1BE0">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D1BE0">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Консультация для родителей «ЖЕСТОКОЕ ОБРАЩЕНИЕ С ДЕТЬМИ»</w:t>
                      </w:r>
                    </w:p>
                  </w:txbxContent>
                </v:textbox>
                <w10:wrap type="square"/>
              </v:shape>
            </w:pict>
          </mc:Fallback>
        </mc:AlternateContent>
      </w:r>
    </w:p>
    <w:p w:rsidR="008D1BE0" w:rsidRPr="002F7E9C" w:rsidRDefault="008D1BE0" w:rsidP="008D1BE0">
      <w:pPr>
        <w:pStyle w:val="a3"/>
        <w:shd w:val="clear" w:color="auto" w:fill="FFFFFF"/>
        <w:spacing w:before="0" w:beforeAutospacing="0" w:after="0" w:afterAutospacing="0"/>
        <w:jc w:val="both"/>
        <w:rPr>
          <w:color w:val="000000"/>
          <w:sz w:val="28"/>
          <w:szCs w:val="28"/>
        </w:rPr>
      </w:pPr>
      <w:r w:rsidRPr="002F7E9C">
        <w:rPr>
          <w:sz w:val="28"/>
          <w:szCs w:val="28"/>
        </w:rPr>
        <w:t xml:space="preserve">              </w:t>
      </w:r>
      <w:r w:rsidRPr="002F7E9C">
        <w:rPr>
          <w:color w:val="000000"/>
          <w:sz w:val="28"/>
          <w:szCs w:val="28"/>
        </w:rPr>
        <w:t>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 </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Самым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8D1BE0" w:rsidRPr="002F7E9C" w:rsidRDefault="002F7E9C" w:rsidP="008D1BE0">
      <w:pPr>
        <w:pStyle w:val="a3"/>
        <w:shd w:val="clear" w:color="auto" w:fill="FFFFFF"/>
        <w:spacing w:after="0"/>
        <w:ind w:firstLine="709"/>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21CE51E9" wp14:editId="032912EB">
            <wp:simplePos x="0" y="0"/>
            <wp:positionH relativeFrom="column">
              <wp:posOffset>1721066</wp:posOffset>
            </wp:positionH>
            <wp:positionV relativeFrom="paragraph">
              <wp:posOffset>94615</wp:posOffset>
            </wp:positionV>
            <wp:extent cx="2003898" cy="1306968"/>
            <wp:effectExtent l="0" t="0" r="0" b="762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898" cy="1306968"/>
                    </a:xfrm>
                    <a:prstGeom prst="rect">
                      <a:avLst/>
                    </a:prstGeom>
                    <a:noFill/>
                  </pic:spPr>
                </pic:pic>
              </a:graphicData>
            </a:graphic>
            <wp14:sizeRelH relativeFrom="page">
              <wp14:pctWidth>0</wp14:pctWidth>
            </wp14:sizeRelH>
            <wp14:sizeRelV relativeFrom="page">
              <wp14:pctHeight>0</wp14:pctHeight>
            </wp14:sizeRelV>
          </wp:anchor>
        </w:drawing>
      </w:r>
      <w:r w:rsidR="008D1BE0" w:rsidRPr="002F7E9C">
        <w:rPr>
          <w:color w:val="000000"/>
          <w:sz w:val="28"/>
          <w:szCs w:val="28"/>
        </w:rPr>
        <w:t xml:space="preserve">  </w:t>
      </w:r>
    </w:p>
    <w:p w:rsidR="008D1BE0" w:rsidRPr="002F7E9C" w:rsidRDefault="008D1BE0" w:rsidP="008D1BE0">
      <w:pPr>
        <w:pStyle w:val="a3"/>
        <w:shd w:val="clear" w:color="auto" w:fill="FFFFFF"/>
        <w:spacing w:after="0"/>
        <w:ind w:firstLine="709"/>
        <w:jc w:val="both"/>
        <w:rPr>
          <w:color w:val="000000"/>
          <w:sz w:val="28"/>
          <w:szCs w:val="28"/>
        </w:rPr>
      </w:pPr>
    </w:p>
    <w:p w:rsidR="008D1BE0" w:rsidRPr="002F7E9C" w:rsidRDefault="008D1BE0" w:rsidP="008D1BE0">
      <w:pPr>
        <w:pStyle w:val="a3"/>
        <w:shd w:val="clear" w:color="auto" w:fill="FFFFFF"/>
        <w:spacing w:after="0"/>
        <w:ind w:firstLine="709"/>
        <w:jc w:val="both"/>
        <w:rPr>
          <w:color w:val="FF0000"/>
          <w:sz w:val="28"/>
          <w:szCs w:val="28"/>
        </w:rPr>
      </w:pPr>
      <w:r w:rsidRPr="002F7E9C">
        <w:rPr>
          <w:color w:val="FF0000"/>
          <w:sz w:val="28"/>
          <w:szCs w:val="28"/>
        </w:rPr>
        <w:lastRenderedPageBreak/>
        <w:t xml:space="preserve">  Формы жестокого обращения</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Выделяют несколько форм жестокого обращения: физическое, сексуальное, психическое насилие, отсутствие заботы.</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Насилие — любая форма взаимоотношений, направленная на установление или удержание контроля силой над другим человеком.</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Физическое насилие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w:t>
      </w:r>
      <w:proofErr w:type="gramStart"/>
      <w:r w:rsidRPr="002F7E9C">
        <w:rPr>
          <w:color w:val="000000"/>
          <w:sz w:val="28"/>
          <w:szCs w:val="28"/>
        </w:rPr>
        <w:t>Психологическое (эмоциональное) насилие —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Сексуальное насилие над детьми — любой контакт или взаимодействие, в котором ребенок сексуально стимулируется или используется для сексуальной стимуляции.</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Пренебрежение основными потребностями ребенка — невнимание к основным нуждам ребенка в пище, одежде, медицинском обслуживании, присмотре.</w:t>
      </w:r>
    </w:p>
    <w:p w:rsidR="008D1BE0" w:rsidRPr="002F7E9C" w:rsidRDefault="002F7E9C" w:rsidP="008D1BE0">
      <w:pPr>
        <w:pStyle w:val="a3"/>
        <w:shd w:val="clear" w:color="auto" w:fill="FFFFFF"/>
        <w:spacing w:before="0" w:beforeAutospacing="0" w:after="0" w:afterAutospacing="0"/>
        <w:ind w:firstLine="709"/>
        <w:jc w:val="center"/>
        <w:rPr>
          <w:color w:val="FF0000"/>
          <w:sz w:val="28"/>
          <w:szCs w:val="28"/>
        </w:rPr>
      </w:pPr>
      <w:r>
        <w:rPr>
          <w:noProof/>
        </w:rPr>
        <w:drawing>
          <wp:anchor distT="0" distB="0" distL="114300" distR="114300" simplePos="0" relativeHeight="251665408" behindDoc="0" locked="0" layoutInCell="1" allowOverlap="1" wp14:anchorId="30BF2FB3" wp14:editId="3195C4AA">
            <wp:simplePos x="0" y="0"/>
            <wp:positionH relativeFrom="column">
              <wp:posOffset>2294161</wp:posOffset>
            </wp:positionH>
            <wp:positionV relativeFrom="paragraph">
              <wp:posOffset>191608</wp:posOffset>
            </wp:positionV>
            <wp:extent cx="1449070" cy="1649730"/>
            <wp:effectExtent l="0" t="0" r="0" b="7620"/>
            <wp:wrapNone/>
            <wp:docPr id="7" name="Рисунок 7" descr="Картинки по запросу жестокое обращение с детьми консультация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жестокое обращение с детьми консультация для родителе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9070" cy="16497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D1BE0" w:rsidRPr="002F7E9C">
        <w:rPr>
          <w:color w:val="FF0000"/>
          <w:sz w:val="28"/>
          <w:szCs w:val="28"/>
        </w:rPr>
        <w:t>Признаки жестокого обращения с детьми</w:t>
      </w:r>
    </w:p>
    <w:p w:rsidR="008D1BE0" w:rsidRDefault="008D1BE0" w:rsidP="008D1BE0">
      <w:pPr>
        <w:pStyle w:val="a3"/>
        <w:shd w:val="clear" w:color="auto" w:fill="FFFFFF"/>
        <w:spacing w:before="0" w:beforeAutospacing="0" w:after="0" w:afterAutospacing="0"/>
        <w:ind w:firstLine="709"/>
        <w:jc w:val="both"/>
        <w:rPr>
          <w:color w:val="000000"/>
          <w:sz w:val="28"/>
          <w:szCs w:val="28"/>
        </w:rPr>
      </w:pPr>
    </w:p>
    <w:p w:rsidR="002F7E9C" w:rsidRDefault="002F7E9C" w:rsidP="008D1BE0">
      <w:pPr>
        <w:pStyle w:val="a3"/>
        <w:shd w:val="clear" w:color="auto" w:fill="FFFFFF"/>
        <w:spacing w:before="0" w:beforeAutospacing="0" w:after="0" w:afterAutospacing="0"/>
        <w:ind w:firstLine="709"/>
        <w:jc w:val="both"/>
        <w:rPr>
          <w:color w:val="000000"/>
          <w:sz w:val="28"/>
          <w:szCs w:val="28"/>
        </w:rPr>
      </w:pPr>
    </w:p>
    <w:p w:rsidR="002F7E9C" w:rsidRDefault="002F7E9C" w:rsidP="008D1BE0">
      <w:pPr>
        <w:pStyle w:val="a3"/>
        <w:shd w:val="clear" w:color="auto" w:fill="FFFFFF"/>
        <w:spacing w:before="0" w:beforeAutospacing="0" w:after="0" w:afterAutospacing="0"/>
        <w:ind w:firstLine="709"/>
        <w:jc w:val="both"/>
        <w:rPr>
          <w:color w:val="000000"/>
          <w:sz w:val="28"/>
          <w:szCs w:val="28"/>
        </w:rPr>
      </w:pPr>
    </w:p>
    <w:p w:rsidR="002F7E9C" w:rsidRDefault="002F7E9C" w:rsidP="008D1BE0">
      <w:pPr>
        <w:pStyle w:val="a3"/>
        <w:shd w:val="clear" w:color="auto" w:fill="FFFFFF"/>
        <w:spacing w:before="0" w:beforeAutospacing="0" w:after="0" w:afterAutospacing="0"/>
        <w:ind w:firstLine="709"/>
        <w:jc w:val="both"/>
        <w:rPr>
          <w:color w:val="000000"/>
          <w:sz w:val="28"/>
          <w:szCs w:val="28"/>
        </w:rPr>
      </w:pPr>
    </w:p>
    <w:p w:rsidR="002F7E9C" w:rsidRDefault="002F7E9C" w:rsidP="008D1BE0">
      <w:pPr>
        <w:pStyle w:val="a3"/>
        <w:shd w:val="clear" w:color="auto" w:fill="FFFFFF"/>
        <w:spacing w:before="0" w:beforeAutospacing="0" w:after="0" w:afterAutospacing="0"/>
        <w:ind w:firstLine="709"/>
        <w:jc w:val="both"/>
        <w:rPr>
          <w:color w:val="000000"/>
          <w:sz w:val="28"/>
          <w:szCs w:val="28"/>
        </w:rPr>
      </w:pPr>
    </w:p>
    <w:p w:rsidR="002F7E9C" w:rsidRDefault="002F7E9C" w:rsidP="008D1BE0">
      <w:pPr>
        <w:pStyle w:val="a3"/>
        <w:shd w:val="clear" w:color="auto" w:fill="FFFFFF"/>
        <w:spacing w:before="0" w:beforeAutospacing="0" w:after="0" w:afterAutospacing="0"/>
        <w:ind w:firstLine="709"/>
        <w:jc w:val="both"/>
        <w:rPr>
          <w:color w:val="000000"/>
          <w:sz w:val="28"/>
          <w:szCs w:val="28"/>
        </w:rPr>
      </w:pPr>
    </w:p>
    <w:p w:rsidR="002F7E9C" w:rsidRDefault="002F7E9C" w:rsidP="008D1BE0">
      <w:pPr>
        <w:pStyle w:val="a3"/>
        <w:shd w:val="clear" w:color="auto" w:fill="FFFFFF"/>
        <w:spacing w:before="0" w:beforeAutospacing="0" w:after="0" w:afterAutospacing="0"/>
        <w:ind w:firstLine="709"/>
        <w:jc w:val="both"/>
        <w:rPr>
          <w:color w:val="000000"/>
          <w:sz w:val="28"/>
          <w:szCs w:val="28"/>
        </w:rPr>
      </w:pPr>
    </w:p>
    <w:p w:rsidR="002F7E9C" w:rsidRPr="002F7E9C" w:rsidRDefault="002F7E9C" w:rsidP="008D1BE0">
      <w:pPr>
        <w:pStyle w:val="a3"/>
        <w:shd w:val="clear" w:color="auto" w:fill="FFFFFF"/>
        <w:spacing w:before="0" w:beforeAutospacing="0" w:after="0" w:afterAutospacing="0"/>
        <w:ind w:firstLine="709"/>
        <w:jc w:val="both"/>
        <w:rPr>
          <w:color w:val="000000"/>
          <w:sz w:val="28"/>
          <w:szCs w:val="28"/>
        </w:rPr>
      </w:pP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запущенное состояние детей (педикулез, дистрофия и т.д.);</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lastRenderedPageBreak/>
        <w:t>систематическое пьянство родителей, драки в присутствии ребенка, лишение его сна, ребенка выгоняют из дома и др.</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w:t>
      </w:r>
      <w:r w:rsidR="004D0E89">
        <w:rPr>
          <w:color w:val="000000"/>
          <w:sz w:val="28"/>
          <w:szCs w:val="28"/>
        </w:rPr>
        <w:t>есь не стоит бояться ошибиться -</w:t>
      </w:r>
      <w:r w:rsidRPr="002F7E9C">
        <w:rPr>
          <w:color w:val="000000"/>
          <w:sz w:val="28"/>
          <w:szCs w:val="28"/>
        </w:rPr>
        <w:t xml:space="preserve">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8D1BE0" w:rsidRPr="002F7E9C" w:rsidRDefault="008D1BE0" w:rsidP="008D1BE0">
      <w:pPr>
        <w:pStyle w:val="a3"/>
        <w:shd w:val="clear" w:color="auto" w:fill="FFFFFF"/>
        <w:spacing w:before="0" w:beforeAutospacing="0" w:after="0" w:afterAutospacing="0"/>
        <w:ind w:firstLine="709"/>
        <w:jc w:val="both"/>
        <w:rPr>
          <w:color w:val="000000"/>
          <w:sz w:val="28"/>
          <w:szCs w:val="28"/>
        </w:rPr>
      </w:pPr>
      <w:r w:rsidRPr="002F7E9C">
        <w:rPr>
          <w:color w:val="000000"/>
          <w:sz w:val="28"/>
          <w:szCs w:val="28"/>
        </w:rPr>
        <w:t xml:space="preserve">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8D1BE0" w:rsidRPr="002F7E9C" w:rsidRDefault="008D1BE0" w:rsidP="008D1BE0">
      <w:pPr>
        <w:pStyle w:val="a3"/>
        <w:shd w:val="clear" w:color="auto" w:fill="FFFFFF"/>
        <w:spacing w:after="96" w:afterAutospacing="0"/>
        <w:jc w:val="both"/>
        <w:rPr>
          <w:color w:val="FF0000"/>
          <w:sz w:val="28"/>
          <w:szCs w:val="28"/>
        </w:rPr>
      </w:pPr>
      <w:r w:rsidRPr="002F7E9C">
        <w:rPr>
          <w:rStyle w:val="a4"/>
          <w:color w:val="FF0000"/>
          <w:sz w:val="28"/>
          <w:szCs w:val="28"/>
        </w:rPr>
        <w:t>Никогда не бейте ребенка, чтобы прекратить то или иное его нежелательное поведение «на людях».</w:t>
      </w:r>
    </w:p>
    <w:p w:rsidR="008D1BE0" w:rsidRPr="002F7E9C" w:rsidRDefault="008D1BE0" w:rsidP="008D1BE0">
      <w:pPr>
        <w:pStyle w:val="a3"/>
        <w:shd w:val="clear" w:color="auto" w:fill="FFFFFF"/>
        <w:spacing w:after="96" w:afterAutospacing="0"/>
        <w:jc w:val="both"/>
        <w:rPr>
          <w:color w:val="000000"/>
          <w:sz w:val="28"/>
          <w:szCs w:val="28"/>
        </w:rPr>
      </w:pPr>
      <w:r w:rsidRPr="002F7E9C">
        <w:rPr>
          <w:color w:val="000000"/>
          <w:sz w:val="28"/>
          <w:szCs w:val="28"/>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2F7E9C">
        <w:rPr>
          <w:color w:val="000000"/>
          <w:sz w:val="28"/>
          <w:szCs w:val="28"/>
        </w:rPr>
        <w:t>вы</w:t>
      </w:r>
      <w:proofErr w:type="gramEnd"/>
      <w:r w:rsidRPr="002F7E9C">
        <w:rPr>
          <w:color w:val="000000"/>
          <w:sz w:val="28"/>
          <w:szCs w:val="28"/>
        </w:rPr>
        <w:t xml:space="preserve"> таким образом</w:t>
      </w:r>
      <w:r w:rsidR="002F7E9C" w:rsidRPr="002F7E9C">
        <w:rPr>
          <w:color w:val="000000"/>
          <w:sz w:val="28"/>
          <w:szCs w:val="28"/>
        </w:rPr>
        <w:t xml:space="preserve"> </w:t>
      </w:r>
      <w:r w:rsidRPr="002F7E9C">
        <w:rPr>
          <w:color w:val="000000"/>
          <w:sz w:val="28"/>
          <w:szCs w:val="28"/>
        </w:rPr>
        <w:t>даете понять ребенку, что его эмоции и его мнение ничего не значат для вас. </w:t>
      </w:r>
      <w:r w:rsidRPr="002F7E9C">
        <w:rPr>
          <w:rStyle w:val="a4"/>
          <w:color w:val="000000"/>
          <w:sz w:val="28"/>
          <w:szCs w:val="28"/>
        </w:rPr>
        <w:t>Запомните </w:t>
      </w:r>
      <w:r w:rsidR="004D0E89">
        <w:rPr>
          <w:color w:val="000000"/>
          <w:sz w:val="28"/>
          <w:szCs w:val="28"/>
        </w:rPr>
        <w:t>-</w:t>
      </w:r>
      <w:r w:rsidRPr="002F7E9C">
        <w:rPr>
          <w:color w:val="000000"/>
          <w:sz w:val="28"/>
          <w:szCs w:val="28"/>
        </w:rPr>
        <w:t xml:space="preserve"> ребенок не может и не должен быть «удобен» окружающим, это не игрушка, которую можно в нужный момент положить в ящик или выключить.</w:t>
      </w:r>
      <w:r w:rsidR="002F7E9C" w:rsidRPr="002F7E9C">
        <w:rPr>
          <w:color w:val="000000"/>
          <w:sz w:val="28"/>
          <w:szCs w:val="28"/>
        </w:rPr>
        <w:t xml:space="preserve"> </w:t>
      </w:r>
      <w:r w:rsidRPr="002F7E9C">
        <w:rPr>
          <w:color w:val="000000"/>
          <w:sz w:val="28"/>
          <w:szCs w:val="28"/>
        </w:rPr>
        <w:t xml:space="preserve"> Постарайтесь подстроиться под ребенка, зная его расписание, пристрастия и заранее подумав, в каких случаях возможны конфликты. Даже если возникла </w:t>
      </w:r>
      <w:r w:rsidRPr="002F7E9C">
        <w:rPr>
          <w:color w:val="000000"/>
          <w:sz w:val="28"/>
          <w:szCs w:val="28"/>
        </w:rPr>
        <w:lastRenderedPageBreak/>
        <w:t>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w:t>
      </w:r>
      <w:r w:rsidR="002F7E9C" w:rsidRPr="002F7E9C">
        <w:rPr>
          <w:color w:val="000000"/>
          <w:sz w:val="28"/>
          <w:szCs w:val="28"/>
        </w:rPr>
        <w:t xml:space="preserve"> быть посторонним наблюдателям, </w:t>
      </w:r>
      <w:r w:rsidRPr="002F7E9C">
        <w:rPr>
          <w:color w:val="000000"/>
          <w:sz w:val="28"/>
          <w:szCs w:val="28"/>
        </w:rPr>
        <w:t>но не вам.</w:t>
      </w:r>
      <w:r w:rsidR="004D0E89">
        <w:rPr>
          <w:color w:val="000000"/>
          <w:sz w:val="28"/>
          <w:szCs w:val="28"/>
        </w:rPr>
        <w:t xml:space="preserve"> </w:t>
      </w:r>
      <w:r w:rsidRPr="002F7E9C">
        <w:rPr>
          <w:color w:val="000000"/>
          <w:sz w:val="28"/>
          <w:szCs w:val="28"/>
        </w:rP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r w:rsidR="002F7E9C" w:rsidRPr="002F7E9C">
        <w:rPr>
          <w:color w:val="000000"/>
          <w:sz w:val="28"/>
          <w:szCs w:val="28"/>
        </w:rPr>
        <w:t xml:space="preserve"> </w:t>
      </w:r>
      <w:r w:rsidRPr="002F7E9C">
        <w:rPr>
          <w:color w:val="000000"/>
          <w:sz w:val="28"/>
          <w:szCs w:val="28"/>
        </w:rPr>
        <w:t xml:space="preserve">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8D1BE0" w:rsidRPr="002F7E9C" w:rsidRDefault="008D1BE0" w:rsidP="008D1BE0">
      <w:pPr>
        <w:pStyle w:val="a3"/>
        <w:shd w:val="clear" w:color="auto" w:fill="FFFFFF"/>
        <w:spacing w:before="0" w:beforeAutospacing="0" w:after="0" w:afterAutospacing="0"/>
        <w:ind w:firstLine="709"/>
        <w:jc w:val="both"/>
        <w:rPr>
          <w:color w:val="000000"/>
        </w:rPr>
      </w:pPr>
    </w:p>
    <w:p w:rsidR="002F7E9C" w:rsidRPr="002F7E9C" w:rsidRDefault="002F7E9C" w:rsidP="002F7E9C">
      <w:pPr>
        <w:tabs>
          <w:tab w:val="left" w:pos="2263"/>
        </w:tabs>
        <w:spacing w:after="0" w:line="240" w:lineRule="auto"/>
        <w:ind w:firstLine="709"/>
        <w:jc w:val="both"/>
        <w:rPr>
          <w:rFonts w:ascii="Times New Roman" w:hAnsi="Times New Roman" w:cs="Times New Roman"/>
          <w:b/>
          <w:color w:val="FF0000"/>
          <w:sz w:val="28"/>
          <w:szCs w:val="28"/>
        </w:rPr>
      </w:pPr>
      <w:r w:rsidRPr="002F7E9C">
        <w:rPr>
          <w:rFonts w:ascii="Times New Roman" w:hAnsi="Times New Roman" w:cs="Times New Roman"/>
          <w:b/>
          <w:color w:val="FF0000"/>
          <w:sz w:val="28"/>
          <w:szCs w:val="28"/>
        </w:rPr>
        <w:t>ПАМЯТКА ДЛЯ РОДИТЕЛЕЙ</w:t>
      </w:r>
    </w:p>
    <w:p w:rsidR="002F7E9C" w:rsidRPr="002F7E9C" w:rsidRDefault="002F7E9C" w:rsidP="002F7E9C">
      <w:pPr>
        <w:tabs>
          <w:tab w:val="left" w:pos="2263"/>
        </w:tabs>
        <w:spacing w:after="0" w:line="240" w:lineRule="auto"/>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r w:rsidRPr="002F7E9C">
        <w:rPr>
          <w:rFonts w:ascii="Times New Roman" w:hAnsi="Times New Roman" w:cs="Times New Roman"/>
          <w:b/>
          <w:sz w:val="28"/>
          <w:szCs w:val="28"/>
        </w:rPr>
        <w:t>Заповедь первая:</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Никогда не предпринимайте воспитательных воздействий в плохом настроении.</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r w:rsidRPr="002F7E9C">
        <w:rPr>
          <w:rFonts w:ascii="Times New Roman" w:hAnsi="Times New Roman" w:cs="Times New Roman"/>
          <w:b/>
          <w:sz w:val="28"/>
          <w:szCs w:val="28"/>
        </w:rPr>
        <w:t>Заповедь вторая:</w:t>
      </w: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1D4C0D84" wp14:editId="09AF4391">
            <wp:simplePos x="0" y="0"/>
            <wp:positionH relativeFrom="column">
              <wp:posOffset>4143375</wp:posOffset>
            </wp:positionH>
            <wp:positionV relativeFrom="paragraph">
              <wp:posOffset>415290</wp:posOffset>
            </wp:positionV>
            <wp:extent cx="1420495" cy="92646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495" cy="9264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F7E9C">
        <w:rPr>
          <w:rFonts w:ascii="Times New Roman" w:hAnsi="Times New Roman" w:cs="Times New Roman"/>
          <w:sz w:val="28"/>
          <w:szCs w:val="28"/>
        </w:rPr>
        <w:t xml:space="preserve">      </w:t>
      </w:r>
      <w:proofErr w:type="gramStart"/>
      <w:r w:rsidRPr="002F7E9C">
        <w:rPr>
          <w:rFonts w:ascii="Times New Roman" w:hAnsi="Times New Roman" w:cs="Times New Roman"/>
          <w:sz w:val="28"/>
          <w:szCs w:val="28"/>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r w:rsidRPr="002F7E9C">
        <w:rPr>
          <w:rFonts w:ascii="Times New Roman" w:hAnsi="Times New Roman" w:cs="Times New Roman"/>
          <w:b/>
          <w:sz w:val="28"/>
          <w:szCs w:val="28"/>
        </w:rPr>
        <w:t>Заповедь третья:</w:t>
      </w: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Предоставьте ребёнку самостоятельность, воспитывайте, но не контролируйте каждый его шаг.</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r w:rsidRPr="002F7E9C">
        <w:rPr>
          <w:rFonts w:ascii="Times New Roman" w:hAnsi="Times New Roman" w:cs="Times New Roman"/>
          <w:b/>
          <w:sz w:val="28"/>
          <w:szCs w:val="28"/>
        </w:rPr>
        <w:t>Заповедь четвёртая:</w:t>
      </w: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Не подсказывайте готовое решения, а показывайте возможные пути к нему и разбирайте с ребёнком его правильные и ложные шаги к цели.</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r w:rsidRPr="002F7E9C">
        <w:rPr>
          <w:rFonts w:ascii="Times New Roman" w:hAnsi="Times New Roman" w:cs="Times New Roman"/>
          <w:b/>
          <w:sz w:val="28"/>
          <w:szCs w:val="28"/>
        </w:rPr>
        <w:t>Заповедь пятая:</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Не пропустите момента, когда</w:t>
      </w:r>
      <w:bookmarkStart w:id="0" w:name="_GoBack"/>
      <w:bookmarkEnd w:id="0"/>
      <w:r w:rsidRPr="002F7E9C">
        <w:rPr>
          <w:rFonts w:ascii="Times New Roman" w:hAnsi="Times New Roman" w:cs="Times New Roman"/>
          <w:sz w:val="28"/>
          <w:szCs w:val="28"/>
        </w:rPr>
        <w:t xml:space="preserve">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r w:rsidRPr="002F7E9C">
        <w:rPr>
          <w:rFonts w:ascii="Times New Roman" w:hAnsi="Times New Roman" w:cs="Times New Roman"/>
          <w:b/>
          <w:sz w:val="28"/>
          <w:szCs w:val="28"/>
        </w:rPr>
        <w:lastRenderedPageBreak/>
        <w:t>Заповедь шестая:</w:t>
      </w: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2F7E9C">
        <w:rPr>
          <w:rFonts w:ascii="Times New Roman" w:hAnsi="Times New Roman" w:cs="Times New Roman"/>
          <w:sz w:val="28"/>
          <w:szCs w:val="28"/>
        </w:rPr>
        <w:t>услышанное</w:t>
      </w:r>
      <w:proofErr w:type="gramEnd"/>
      <w:r w:rsidRPr="002F7E9C">
        <w:rPr>
          <w:rFonts w:ascii="Times New Roman" w:hAnsi="Times New Roman" w:cs="Times New Roman"/>
          <w:sz w:val="28"/>
          <w:szCs w:val="28"/>
        </w:rPr>
        <w:t>.</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r w:rsidRPr="002F7E9C">
        <w:rPr>
          <w:rFonts w:ascii="Times New Roman" w:hAnsi="Times New Roman" w:cs="Times New Roman"/>
          <w:b/>
          <w:sz w:val="28"/>
          <w:szCs w:val="28"/>
        </w:rPr>
        <w:t>Заповедь седьмая:</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Оценивайте поступок, а не личность: сущность человека и отдельные его поступки не </w:t>
      </w:r>
      <w:proofErr w:type="gramStart"/>
      <w:r w:rsidRPr="002F7E9C">
        <w:rPr>
          <w:rFonts w:ascii="Times New Roman" w:hAnsi="Times New Roman" w:cs="Times New Roman"/>
          <w:sz w:val="28"/>
          <w:szCs w:val="28"/>
        </w:rPr>
        <w:t>одно и тоже</w:t>
      </w:r>
      <w:proofErr w:type="gramEnd"/>
      <w:r w:rsidRPr="002F7E9C">
        <w:rPr>
          <w:rFonts w:ascii="Times New Roman" w:hAnsi="Times New Roman" w:cs="Times New Roman"/>
          <w:sz w:val="28"/>
          <w:szCs w:val="28"/>
        </w:rPr>
        <w:t>. «Ты – плохой!» (оценка личности) звучит очень часто вместо правильного «Ты поступил плохо!» (оценка поступка).</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256F8798" wp14:editId="42B18F36">
            <wp:simplePos x="0" y="0"/>
            <wp:positionH relativeFrom="column">
              <wp:posOffset>3821430</wp:posOffset>
            </wp:positionH>
            <wp:positionV relativeFrom="paragraph">
              <wp:posOffset>180340</wp:posOffset>
            </wp:positionV>
            <wp:extent cx="1419860" cy="927100"/>
            <wp:effectExtent l="0" t="0" r="8890" b="6350"/>
            <wp:wrapNone/>
            <wp:docPr id="3" name="Рисунок 3" descr="Картинки по запросу жестокое обращение с детьми консультация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жестокое обращение с детьми консультация для родителе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860" cy="927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F7E9C">
        <w:rPr>
          <w:rFonts w:ascii="Times New Roman" w:hAnsi="Times New Roman" w:cs="Times New Roman"/>
          <w:sz w:val="28"/>
          <w:szCs w:val="28"/>
        </w:rPr>
        <w:t>Немаловажное дополнение: ваше замечание по поводу ошибки или поступка должно быть кратким, определённым.</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r w:rsidRPr="002F7E9C">
        <w:rPr>
          <w:rFonts w:ascii="Times New Roman" w:hAnsi="Times New Roman" w:cs="Times New Roman"/>
          <w:b/>
          <w:sz w:val="28"/>
          <w:szCs w:val="28"/>
        </w:rPr>
        <w:t>Заповедь восьмая:</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r w:rsidRPr="002F7E9C">
        <w:rPr>
          <w:rFonts w:ascii="Times New Roman" w:hAnsi="Times New Roman" w:cs="Times New Roman"/>
          <w:b/>
          <w:sz w:val="28"/>
          <w:szCs w:val="28"/>
        </w:rPr>
        <w:t>Заповедь девятая:</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Воспитание – это последовательность целей. Помогите ребёнку строить систему перспективных целей – от дальней </w:t>
      </w:r>
      <w:proofErr w:type="gramStart"/>
      <w:r w:rsidRPr="002F7E9C">
        <w:rPr>
          <w:rFonts w:ascii="Times New Roman" w:hAnsi="Times New Roman" w:cs="Times New Roman"/>
          <w:sz w:val="28"/>
          <w:szCs w:val="28"/>
        </w:rPr>
        <w:t>к</w:t>
      </w:r>
      <w:proofErr w:type="gramEnd"/>
      <w:r w:rsidRPr="002F7E9C">
        <w:rPr>
          <w:rFonts w:ascii="Times New Roman" w:hAnsi="Times New Roman" w:cs="Times New Roman"/>
          <w:sz w:val="28"/>
          <w:szCs w:val="28"/>
        </w:rPr>
        <w:t xml:space="preserve"> средней и от неё к сегодняшней.</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b/>
          <w:sz w:val="28"/>
          <w:szCs w:val="28"/>
        </w:rPr>
      </w:pPr>
      <w:r w:rsidRPr="002F7E9C">
        <w:rPr>
          <w:rFonts w:ascii="Times New Roman" w:hAnsi="Times New Roman" w:cs="Times New Roman"/>
          <w:b/>
          <w:sz w:val="28"/>
          <w:szCs w:val="28"/>
        </w:rPr>
        <w:t>Заповедь десятая:</w:t>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Вы должны быть твёрдым, но добрым. Ни абсолютная </w:t>
      </w:r>
      <w:proofErr w:type="gramStart"/>
      <w:r w:rsidRPr="002F7E9C">
        <w:rPr>
          <w:rFonts w:ascii="Times New Roman" w:hAnsi="Times New Roman" w:cs="Times New Roman"/>
          <w:sz w:val="28"/>
          <w:szCs w:val="28"/>
        </w:rPr>
        <w:t>твёрдость</w:t>
      </w:r>
      <w:proofErr w:type="gramEnd"/>
      <w:r w:rsidRPr="002F7E9C">
        <w:rPr>
          <w:rFonts w:ascii="Times New Roman" w:hAnsi="Times New Roman" w:cs="Times New Roman"/>
          <w:sz w:val="28"/>
          <w:szCs w:val="28"/>
        </w:rPr>
        <w:t xml:space="preserve"> во что бы то ни стало, ни такая же безграничная доброта не годятся в качестве единственного основопо</w:t>
      </w:r>
      <w:r>
        <w:rPr>
          <w:rFonts w:ascii="Times New Roman" w:hAnsi="Times New Roman" w:cs="Times New Roman"/>
          <w:sz w:val="28"/>
          <w:szCs w:val="28"/>
        </w:rPr>
        <w:t xml:space="preserve">лагающего принципа воспитания. </w:t>
      </w:r>
    </w:p>
    <w:p w:rsidR="002F7E9C" w:rsidRDefault="002F7E9C" w:rsidP="002F7E9C">
      <w:pPr>
        <w:tabs>
          <w:tab w:val="left" w:pos="2263"/>
        </w:tabs>
        <w:spacing w:after="0" w:line="240" w:lineRule="auto"/>
        <w:ind w:firstLine="709"/>
        <w:jc w:val="both"/>
        <w:rPr>
          <w:rFonts w:ascii="Times New Roman" w:hAnsi="Times New Roman" w:cs="Times New Roman"/>
          <w:sz w:val="28"/>
          <w:szCs w:val="28"/>
        </w:rPr>
      </w:pPr>
      <w:r w:rsidRPr="002F7E9C">
        <w:rPr>
          <w:rFonts w:ascii="Times New Roman" w:hAnsi="Times New Roman" w:cs="Times New Roman"/>
          <w:sz w:val="28"/>
          <w:szCs w:val="28"/>
        </w:rPr>
        <w:t xml:space="preserve">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2F7E9C" w:rsidRDefault="002F7E9C" w:rsidP="002F7E9C">
      <w:pPr>
        <w:tabs>
          <w:tab w:val="left" w:pos="226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 информации: </w:t>
      </w:r>
      <w:hyperlink r:id="rId8" w:history="1">
        <w:r w:rsidRPr="008A22E2">
          <w:rPr>
            <w:rStyle w:val="a5"/>
            <w:rFonts w:ascii="Times New Roman" w:hAnsi="Times New Roman" w:cs="Times New Roman"/>
            <w:sz w:val="28"/>
            <w:szCs w:val="28"/>
          </w:rPr>
          <w:t>http://xn--40-8kc3bfr2e.xn--p1ai/110</w:t>
        </w:r>
      </w:hyperlink>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60151AC9" wp14:editId="24B18409">
            <wp:simplePos x="0" y="0"/>
            <wp:positionH relativeFrom="column">
              <wp:posOffset>1487170</wp:posOffset>
            </wp:positionH>
            <wp:positionV relativeFrom="paragraph">
              <wp:posOffset>166370</wp:posOffset>
            </wp:positionV>
            <wp:extent cx="2421890" cy="1609725"/>
            <wp:effectExtent l="0" t="0" r="0" b="9525"/>
            <wp:wrapNone/>
            <wp:docPr id="2" name="Рисунок 2" descr="Рекомендации родителям по профилактике жестокого обращения в сем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родителям по профилактике жестокого обращения в семь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1890" cy="1609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F7E9C" w:rsidRPr="002F7E9C" w:rsidRDefault="002F7E9C" w:rsidP="002F7E9C">
      <w:pPr>
        <w:tabs>
          <w:tab w:val="left" w:pos="2263"/>
        </w:tabs>
        <w:spacing w:after="0" w:line="240" w:lineRule="auto"/>
        <w:ind w:firstLine="709"/>
        <w:jc w:val="both"/>
        <w:rPr>
          <w:rFonts w:ascii="Times New Roman" w:hAnsi="Times New Roman" w:cs="Times New Roman"/>
          <w:sz w:val="28"/>
          <w:szCs w:val="28"/>
        </w:rPr>
      </w:pPr>
    </w:p>
    <w:p w:rsidR="00192D5A" w:rsidRPr="008D1BE0" w:rsidRDefault="00192D5A" w:rsidP="008D1BE0">
      <w:pPr>
        <w:tabs>
          <w:tab w:val="left" w:pos="2263"/>
        </w:tabs>
        <w:spacing w:after="0" w:line="240" w:lineRule="auto"/>
        <w:ind w:firstLine="709"/>
        <w:jc w:val="both"/>
        <w:rPr>
          <w:rFonts w:ascii="Times New Roman" w:hAnsi="Times New Roman" w:cs="Times New Roman"/>
          <w:sz w:val="28"/>
          <w:szCs w:val="28"/>
        </w:rPr>
      </w:pPr>
    </w:p>
    <w:sectPr w:rsidR="00192D5A" w:rsidRPr="008D1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15"/>
    <w:rsid w:val="00192D5A"/>
    <w:rsid w:val="002F7E9C"/>
    <w:rsid w:val="004D0E89"/>
    <w:rsid w:val="008D1BE0"/>
    <w:rsid w:val="00F5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BE0"/>
    <w:rPr>
      <w:b/>
      <w:bCs/>
    </w:rPr>
  </w:style>
  <w:style w:type="character" w:styleId="a5">
    <w:name w:val="Hyperlink"/>
    <w:basedOn w:val="a0"/>
    <w:uiPriority w:val="99"/>
    <w:unhideWhenUsed/>
    <w:rsid w:val="002F7E9C"/>
    <w:rPr>
      <w:color w:val="0000FF" w:themeColor="hyperlink"/>
      <w:u w:val="single"/>
    </w:rPr>
  </w:style>
  <w:style w:type="paragraph" w:styleId="a6">
    <w:name w:val="Balloon Text"/>
    <w:basedOn w:val="a"/>
    <w:link w:val="a7"/>
    <w:uiPriority w:val="99"/>
    <w:semiHidden/>
    <w:unhideWhenUsed/>
    <w:rsid w:val="002F7E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BE0"/>
    <w:rPr>
      <w:b/>
      <w:bCs/>
    </w:rPr>
  </w:style>
  <w:style w:type="character" w:styleId="a5">
    <w:name w:val="Hyperlink"/>
    <w:basedOn w:val="a0"/>
    <w:uiPriority w:val="99"/>
    <w:unhideWhenUsed/>
    <w:rsid w:val="002F7E9C"/>
    <w:rPr>
      <w:color w:val="0000FF" w:themeColor="hyperlink"/>
      <w:u w:val="single"/>
    </w:rPr>
  </w:style>
  <w:style w:type="paragraph" w:styleId="a6">
    <w:name w:val="Balloon Text"/>
    <w:basedOn w:val="a"/>
    <w:link w:val="a7"/>
    <w:uiPriority w:val="99"/>
    <w:semiHidden/>
    <w:unhideWhenUsed/>
    <w:rsid w:val="002F7E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0006">
      <w:bodyDiv w:val="1"/>
      <w:marLeft w:val="0"/>
      <w:marRight w:val="0"/>
      <w:marTop w:val="0"/>
      <w:marBottom w:val="0"/>
      <w:divBdr>
        <w:top w:val="none" w:sz="0" w:space="0" w:color="auto"/>
        <w:left w:val="none" w:sz="0" w:space="0" w:color="auto"/>
        <w:bottom w:val="none" w:sz="0" w:space="0" w:color="auto"/>
        <w:right w:val="none" w:sz="0" w:space="0" w:color="auto"/>
      </w:divBdr>
    </w:div>
    <w:div w:id="81533556">
      <w:bodyDiv w:val="1"/>
      <w:marLeft w:val="0"/>
      <w:marRight w:val="0"/>
      <w:marTop w:val="0"/>
      <w:marBottom w:val="0"/>
      <w:divBdr>
        <w:top w:val="none" w:sz="0" w:space="0" w:color="auto"/>
        <w:left w:val="none" w:sz="0" w:space="0" w:color="auto"/>
        <w:bottom w:val="none" w:sz="0" w:space="0" w:color="auto"/>
        <w:right w:val="none" w:sz="0" w:space="0" w:color="auto"/>
      </w:divBdr>
    </w:div>
    <w:div w:id="270673524">
      <w:bodyDiv w:val="1"/>
      <w:marLeft w:val="0"/>
      <w:marRight w:val="0"/>
      <w:marTop w:val="0"/>
      <w:marBottom w:val="0"/>
      <w:divBdr>
        <w:top w:val="none" w:sz="0" w:space="0" w:color="auto"/>
        <w:left w:val="none" w:sz="0" w:space="0" w:color="auto"/>
        <w:bottom w:val="none" w:sz="0" w:space="0" w:color="auto"/>
        <w:right w:val="none" w:sz="0" w:space="0" w:color="auto"/>
      </w:divBdr>
    </w:div>
    <w:div w:id="402063918">
      <w:bodyDiv w:val="1"/>
      <w:marLeft w:val="0"/>
      <w:marRight w:val="0"/>
      <w:marTop w:val="0"/>
      <w:marBottom w:val="0"/>
      <w:divBdr>
        <w:top w:val="none" w:sz="0" w:space="0" w:color="auto"/>
        <w:left w:val="none" w:sz="0" w:space="0" w:color="auto"/>
        <w:bottom w:val="none" w:sz="0" w:space="0" w:color="auto"/>
        <w:right w:val="none" w:sz="0" w:space="0" w:color="auto"/>
      </w:divBdr>
    </w:div>
    <w:div w:id="1502038374">
      <w:bodyDiv w:val="1"/>
      <w:marLeft w:val="0"/>
      <w:marRight w:val="0"/>
      <w:marTop w:val="0"/>
      <w:marBottom w:val="0"/>
      <w:divBdr>
        <w:top w:val="none" w:sz="0" w:space="0" w:color="auto"/>
        <w:left w:val="none" w:sz="0" w:space="0" w:color="auto"/>
        <w:bottom w:val="none" w:sz="0" w:space="0" w:color="auto"/>
        <w:right w:val="none" w:sz="0" w:space="0" w:color="auto"/>
      </w:divBdr>
    </w:div>
    <w:div w:id="1521091521">
      <w:bodyDiv w:val="1"/>
      <w:marLeft w:val="0"/>
      <w:marRight w:val="0"/>
      <w:marTop w:val="0"/>
      <w:marBottom w:val="0"/>
      <w:divBdr>
        <w:top w:val="none" w:sz="0" w:space="0" w:color="auto"/>
        <w:left w:val="none" w:sz="0" w:space="0" w:color="auto"/>
        <w:bottom w:val="none" w:sz="0" w:space="0" w:color="auto"/>
        <w:right w:val="none" w:sz="0" w:space="0" w:color="auto"/>
      </w:divBdr>
    </w:div>
    <w:div w:id="2002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40-8kc3bfr2e.xn--p1ai/110"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2017-12-25T04:35:00Z</dcterms:created>
  <dcterms:modified xsi:type="dcterms:W3CDTF">2017-12-25T05:16:00Z</dcterms:modified>
</cp:coreProperties>
</file>