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A" w:rsidRPr="004C65FD" w:rsidRDefault="00263D7A" w:rsidP="00263D7A">
      <w:pPr>
        <w:shd w:val="clear" w:color="auto" w:fill="F4F7F8"/>
        <w:spacing w:before="90" w:after="9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  <w:r w:rsidRPr="004C65FD"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  <w:t>Рекомендации родителям по укреплению здоровья детей</w:t>
      </w:r>
    </w:p>
    <w:p w:rsidR="00263D7A" w:rsidRPr="004C65FD" w:rsidRDefault="00263D7A" w:rsidP="00263D7A">
      <w:pPr>
        <w:shd w:val="clear" w:color="auto" w:fill="F4F7F8"/>
        <w:spacing w:before="134" w:after="134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 ребёнка в семье.</w:t>
      </w:r>
    </w:p>
    <w:p w:rsidR="00263D7A" w:rsidRDefault="00263D7A" w:rsidP="00263D7A">
      <w:pPr>
        <w:shd w:val="clear" w:color="auto" w:fill="F4F7F8"/>
        <w:spacing w:before="90" w:after="9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</w:p>
    <w:p w:rsidR="00263D7A" w:rsidRDefault="00263D7A" w:rsidP="00263D7A">
      <w:pPr>
        <w:shd w:val="clear" w:color="auto" w:fill="F4F7F8"/>
        <w:spacing w:before="90" w:after="9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AEC"/>
          <w:sz w:val="33"/>
          <w:szCs w:val="33"/>
          <w:lang w:eastAsia="ru-RU"/>
        </w:rPr>
        <w:drawing>
          <wp:inline distT="0" distB="0" distL="0" distR="0">
            <wp:extent cx="3486150" cy="2266950"/>
            <wp:effectExtent l="0" t="0" r="0" b="0"/>
            <wp:docPr id="2" name="Рисунок 2" descr="C:\Documents and Settings\User\Рабочий стол\информация на сайт\ямальская лыжня\DSCN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нформация на сайт\ямальская лыжня\DSCN35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22" cy="22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D7A" w:rsidRDefault="00263D7A" w:rsidP="00263D7A">
      <w:pPr>
        <w:shd w:val="clear" w:color="auto" w:fill="F4F7F8"/>
        <w:spacing w:before="90" w:after="9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физическом воспитании детей дошкольного возраста используются физические упражнения (ходьба, бег, упражнения в равновесии, метание, лазанье, подвижные игры), спортивные упражнения, гигиенические факторы (режим дня, питание, сон и т.п.), естественные силы природы (солнце, воздух, вода).</w:t>
      </w:r>
      <w:proofErr w:type="gramEnd"/>
    </w:p>
    <w:p w:rsidR="00263D7A" w:rsidRPr="00263D7A" w:rsidRDefault="00263D7A" w:rsidP="00263D7A">
      <w:pPr>
        <w:shd w:val="clear" w:color="auto" w:fill="F4F7F8"/>
        <w:spacing w:before="134" w:after="134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</w:t>
      </w: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и объяснения должны быть ясными и чёткими, давать их надо бодрым голосом и тут же показывать все движения.</w:t>
      </w: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должны быть интересными, в них следует использовать хорошо запоминающиеся образные сравнения, например, «Птичка», «кошка», «паровоз». Основной принцип, которого должны придерживаться родители, занимаясь физическими упражнениями с малышами, - изображать всё в виде игры. Весёлый тон, шутка, смех, активное участие взрослого всегда увлекают ребёнка.</w:t>
      </w: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повторений для дошкольников обычно колеблется от 2 – 3 до 10. после наиболее трудных упражнений необходимо давать кратковременные паузы отдыха</w:t>
      </w:r>
      <w:r w:rsidR="0030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(3- 60с).</w:t>
      </w:r>
    </w:p>
    <w:p w:rsidR="00263D7A" w:rsidRPr="00263D7A" w:rsidRDefault="00263D7A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Средние значения показателей двигательной активности детей </w:t>
      </w:r>
      <w:proofErr w:type="gramStart"/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полный день</w:t>
      </w:r>
      <w:proofErr w:type="gramEnd"/>
      <w:r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17000 движений; интенсивность 55 – 65 движений в минуту.</w:t>
      </w:r>
    </w:p>
    <w:p w:rsidR="00263D7A" w:rsidRDefault="00302CF1" w:rsidP="00302CF1">
      <w:pPr>
        <w:shd w:val="clear" w:color="auto" w:fill="F4F7F8"/>
        <w:spacing w:before="134" w:after="134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3D7A" w:rsidRPr="002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только тогда приносят пользу, когда ими занимаются систематически.</w:t>
      </w:r>
    </w:p>
    <w:p w:rsidR="00302CF1" w:rsidRPr="00263D7A" w:rsidRDefault="00302CF1" w:rsidP="00302CF1">
      <w:pPr>
        <w:shd w:val="clear" w:color="auto" w:fill="F4F7F8"/>
        <w:spacing w:before="134" w:after="134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953" w:rsidRPr="00263D7A" w:rsidRDefault="00263D7A" w:rsidP="00263D7A">
      <w:pPr>
        <w:shd w:val="clear" w:color="auto" w:fill="F4F7F8"/>
        <w:spacing w:before="134" w:after="134" w:line="29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самочувствие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B7953" w:rsidRPr="00263D7A" w:rsidSect="00302CF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14"/>
    <w:rsid w:val="00263D7A"/>
    <w:rsid w:val="002B7953"/>
    <w:rsid w:val="00302CF1"/>
    <w:rsid w:val="004C65FD"/>
    <w:rsid w:val="007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Никитина</cp:lastModifiedBy>
  <cp:revision>4</cp:revision>
  <dcterms:created xsi:type="dcterms:W3CDTF">2016-05-05T09:58:00Z</dcterms:created>
  <dcterms:modified xsi:type="dcterms:W3CDTF">2016-05-06T06:53:00Z</dcterms:modified>
</cp:coreProperties>
</file>