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D3" w:rsidRPr="00902CD3" w:rsidRDefault="00902CD3" w:rsidP="00E725D2">
      <w:pPr>
        <w:shd w:val="clear" w:color="auto" w:fill="FFFFFF"/>
        <w:jc w:val="center"/>
        <w:rPr>
          <w:rFonts w:ascii="Courier New" w:hAnsi="Courier New"/>
          <w:b/>
          <w:color w:val="000000"/>
          <w:spacing w:val="-1"/>
          <w:w w:val="77"/>
          <w:sz w:val="28"/>
          <w:szCs w:val="28"/>
          <w:u w:val="single"/>
        </w:rPr>
      </w:pPr>
      <w:r w:rsidRPr="00902CD3">
        <w:rPr>
          <w:rFonts w:ascii="Courier New" w:hAnsi="Courier New"/>
          <w:b/>
          <w:color w:val="000000"/>
          <w:spacing w:val="-2"/>
          <w:w w:val="77"/>
          <w:sz w:val="28"/>
          <w:szCs w:val="28"/>
          <w:u w:val="single"/>
        </w:rPr>
        <w:t>Второй</w:t>
      </w:r>
      <w:r w:rsidRPr="00902CD3">
        <w:rPr>
          <w:rFonts w:ascii="Courier New" w:hAnsi="Courier New" w:cs="Courier New"/>
          <w:b/>
          <w:color w:val="000000"/>
          <w:spacing w:val="-2"/>
          <w:w w:val="77"/>
          <w:sz w:val="28"/>
          <w:szCs w:val="28"/>
          <w:u w:val="single"/>
        </w:rPr>
        <w:t xml:space="preserve"> </w:t>
      </w:r>
      <w:r w:rsidRPr="00902CD3">
        <w:rPr>
          <w:rFonts w:ascii="Courier New" w:hAnsi="Courier New"/>
          <w:b/>
          <w:color w:val="000000"/>
          <w:spacing w:val="-2"/>
          <w:w w:val="77"/>
          <w:sz w:val="28"/>
          <w:szCs w:val="28"/>
          <w:u w:val="single"/>
        </w:rPr>
        <w:t>комплекс</w:t>
      </w:r>
      <w:r w:rsidRPr="00902CD3">
        <w:rPr>
          <w:rFonts w:ascii="Courier New" w:hAnsi="Courier New" w:cs="Courier New"/>
          <w:b/>
          <w:color w:val="000000"/>
          <w:spacing w:val="-2"/>
          <w:w w:val="77"/>
          <w:sz w:val="28"/>
          <w:szCs w:val="28"/>
          <w:u w:val="single"/>
        </w:rPr>
        <w:t xml:space="preserve"> </w:t>
      </w:r>
      <w:r w:rsidRPr="00902CD3">
        <w:rPr>
          <w:rFonts w:ascii="Courier New" w:hAnsi="Courier New"/>
          <w:b/>
          <w:color w:val="000000"/>
          <w:spacing w:val="-2"/>
          <w:w w:val="77"/>
          <w:sz w:val="28"/>
          <w:szCs w:val="28"/>
          <w:u w:val="single"/>
        </w:rPr>
        <w:t xml:space="preserve">артикуляционной </w:t>
      </w:r>
      <w:r w:rsidRPr="00902CD3">
        <w:rPr>
          <w:rFonts w:ascii="Courier New" w:hAnsi="Courier New"/>
          <w:b/>
          <w:color w:val="000000"/>
          <w:spacing w:val="-1"/>
          <w:w w:val="77"/>
          <w:sz w:val="28"/>
          <w:szCs w:val="28"/>
          <w:u w:val="single"/>
        </w:rPr>
        <w:t>гимнастики</w:t>
      </w:r>
      <w:r w:rsidRPr="00902CD3">
        <w:rPr>
          <w:rFonts w:ascii="Courier New" w:hAnsi="Courier New" w:cs="Courier New"/>
          <w:b/>
          <w:color w:val="000000"/>
          <w:spacing w:val="-1"/>
          <w:w w:val="77"/>
          <w:sz w:val="28"/>
          <w:szCs w:val="28"/>
          <w:u w:val="single"/>
        </w:rPr>
        <w:t xml:space="preserve"> </w:t>
      </w:r>
      <w:r w:rsidRPr="00902CD3">
        <w:rPr>
          <w:rFonts w:ascii="Courier New" w:hAnsi="Courier New"/>
          <w:b/>
          <w:color w:val="000000"/>
          <w:spacing w:val="-1"/>
          <w:w w:val="77"/>
          <w:sz w:val="28"/>
          <w:szCs w:val="28"/>
          <w:u w:val="single"/>
        </w:rPr>
        <w:t>для</w:t>
      </w:r>
      <w:r w:rsidRPr="00902CD3">
        <w:rPr>
          <w:rFonts w:ascii="Courier New" w:hAnsi="Courier New" w:cs="Courier New"/>
          <w:b/>
          <w:color w:val="000000"/>
          <w:spacing w:val="-1"/>
          <w:w w:val="77"/>
          <w:sz w:val="28"/>
          <w:szCs w:val="28"/>
          <w:u w:val="single"/>
        </w:rPr>
        <w:t xml:space="preserve"> </w:t>
      </w:r>
      <w:r w:rsidRPr="00902CD3">
        <w:rPr>
          <w:rFonts w:ascii="Courier New" w:hAnsi="Courier New"/>
          <w:b/>
          <w:color w:val="000000"/>
          <w:spacing w:val="-1"/>
          <w:w w:val="77"/>
          <w:sz w:val="28"/>
          <w:szCs w:val="28"/>
          <w:u w:val="single"/>
        </w:rPr>
        <w:t>звука</w:t>
      </w:r>
      <w:r w:rsidRPr="00902CD3">
        <w:rPr>
          <w:rFonts w:ascii="Courier New" w:hAnsi="Courier New" w:cs="Courier New"/>
          <w:b/>
          <w:color w:val="000000"/>
          <w:spacing w:val="-1"/>
          <w:w w:val="77"/>
          <w:sz w:val="28"/>
          <w:szCs w:val="28"/>
          <w:u w:val="single"/>
        </w:rPr>
        <w:t xml:space="preserve"> </w:t>
      </w:r>
      <w:proofErr w:type="gramStart"/>
      <w:r w:rsidRPr="00902CD3">
        <w:rPr>
          <w:rFonts w:ascii="Courier New" w:hAnsi="Courier New"/>
          <w:b/>
          <w:color w:val="000000"/>
          <w:spacing w:val="-1"/>
          <w:w w:val="77"/>
          <w:sz w:val="28"/>
          <w:szCs w:val="28"/>
          <w:u w:val="single"/>
        </w:rPr>
        <w:t>Ш</w:t>
      </w:r>
      <w:proofErr w:type="gramEnd"/>
    </w:p>
    <w:p w:rsidR="00E725D2" w:rsidRDefault="00902CD3" w:rsidP="00E725D2">
      <w:pPr>
        <w:ind w:firstLine="708"/>
        <w:jc w:val="both"/>
        <w:rPr>
          <w:sz w:val="22"/>
          <w:szCs w:val="22"/>
        </w:rPr>
      </w:pPr>
      <w:r w:rsidRPr="00902CD3">
        <w:rPr>
          <w:b/>
          <w:sz w:val="22"/>
          <w:szCs w:val="22"/>
        </w:rPr>
        <w:t>1. «Забор» (улыбка).</w:t>
      </w:r>
      <w:r w:rsidRPr="00902CD3">
        <w:rPr>
          <w:sz w:val="22"/>
          <w:szCs w:val="22"/>
        </w:rPr>
        <w:t xml:space="preserve"> Перед зеркалом просим ребенка  максимально растянуть губы (улыбнуться), показать верхние и нижние зубы. Верхние зубы должны находиться напротив </w:t>
      </w:r>
      <w:proofErr w:type="gramStart"/>
      <w:r w:rsidRPr="00902CD3">
        <w:rPr>
          <w:sz w:val="22"/>
          <w:szCs w:val="22"/>
        </w:rPr>
        <w:t>нижних</w:t>
      </w:r>
      <w:proofErr w:type="gramEnd"/>
      <w:r w:rsidRPr="00902CD3">
        <w:rPr>
          <w:sz w:val="22"/>
          <w:szCs w:val="22"/>
        </w:rPr>
        <w:t>.  Необходимо проверить  наличие расстояния между ними  (1мм). Следить, чтобы ребенок не морщил нос. Удерживать положение  подсчет до 10.</w:t>
      </w:r>
    </w:p>
    <w:p w:rsidR="00902CD3" w:rsidRPr="00902CD3" w:rsidRDefault="00902CD3" w:rsidP="00E725D2">
      <w:pPr>
        <w:ind w:firstLine="708"/>
        <w:jc w:val="both"/>
        <w:rPr>
          <w:sz w:val="22"/>
          <w:szCs w:val="22"/>
        </w:rPr>
      </w:pPr>
      <w:r w:rsidRPr="00902CD3">
        <w:rPr>
          <w:b/>
          <w:sz w:val="22"/>
          <w:szCs w:val="22"/>
        </w:rPr>
        <w:t xml:space="preserve">2. «Окно». </w:t>
      </w:r>
      <w:r w:rsidRPr="00902CD3">
        <w:rPr>
          <w:sz w:val="22"/>
          <w:szCs w:val="22"/>
        </w:rPr>
        <w:t>Из положения «Забор» медленно открывать рот, зубы должны быть видны. Удерживать положение под счет до 5. Всего выполнить 3-4 подхода.</w:t>
      </w:r>
    </w:p>
    <w:p w:rsidR="00902CD3" w:rsidRPr="00902CD3" w:rsidRDefault="00902CD3" w:rsidP="00902CD3">
      <w:pPr>
        <w:ind w:firstLine="708"/>
        <w:rPr>
          <w:sz w:val="22"/>
          <w:szCs w:val="22"/>
        </w:rPr>
      </w:pPr>
      <w:r w:rsidRPr="00902CD3">
        <w:rPr>
          <w:b/>
          <w:sz w:val="22"/>
          <w:szCs w:val="22"/>
        </w:rPr>
        <w:t xml:space="preserve">3. «Мост». </w:t>
      </w:r>
      <w:r w:rsidRPr="00902CD3">
        <w:rPr>
          <w:sz w:val="22"/>
          <w:szCs w:val="22"/>
        </w:rPr>
        <w:t>Из положения «Забор»  выполнить упражнение «Окно». Расположить язык за нижними резцами плоско.  Если упражнение не получается, то необходимы поглаживания языка шпателем, похлопывания по нему для расслабления мышц языка (логопед, родители).</w:t>
      </w:r>
    </w:p>
    <w:p w:rsidR="00902CD3" w:rsidRPr="00902CD3" w:rsidRDefault="00902CD3" w:rsidP="00902CD3">
      <w:pPr>
        <w:ind w:firstLine="708"/>
        <w:jc w:val="both"/>
        <w:rPr>
          <w:sz w:val="22"/>
          <w:szCs w:val="22"/>
        </w:rPr>
      </w:pPr>
      <w:r w:rsidRPr="00902CD3">
        <w:rPr>
          <w:b/>
          <w:sz w:val="22"/>
          <w:szCs w:val="22"/>
        </w:rPr>
        <w:t xml:space="preserve">4. «Парус». </w:t>
      </w:r>
      <w:r w:rsidRPr="00902CD3">
        <w:rPr>
          <w:sz w:val="22"/>
          <w:szCs w:val="22"/>
        </w:rPr>
        <w:t xml:space="preserve">Ребенок последовательно выполняет следующие упражнения: «Забор» - «Окно» - «Мост». Из положения «Мост» широкий </w:t>
      </w:r>
      <w:proofErr w:type="gramStart"/>
      <w:r w:rsidRPr="00902CD3">
        <w:rPr>
          <w:sz w:val="22"/>
          <w:szCs w:val="22"/>
        </w:rPr>
        <w:t>язык поднимается</w:t>
      </w:r>
      <w:proofErr w:type="gramEnd"/>
      <w:r w:rsidRPr="00902CD3">
        <w:rPr>
          <w:sz w:val="22"/>
          <w:szCs w:val="22"/>
        </w:rPr>
        <w:t xml:space="preserve">  к верхним резцам и упирается в альвеолы. Следить, чтобы язык не провисал, а был напряженным и широким.</w:t>
      </w:r>
    </w:p>
    <w:p w:rsidR="00902CD3" w:rsidRPr="00902CD3" w:rsidRDefault="00902CD3" w:rsidP="00902CD3">
      <w:pPr>
        <w:ind w:firstLine="708"/>
        <w:jc w:val="both"/>
        <w:rPr>
          <w:b/>
          <w:sz w:val="22"/>
          <w:szCs w:val="22"/>
        </w:rPr>
      </w:pPr>
      <w:r w:rsidRPr="00902CD3">
        <w:rPr>
          <w:b/>
          <w:sz w:val="22"/>
          <w:szCs w:val="22"/>
        </w:rPr>
        <w:t xml:space="preserve">5. </w:t>
      </w:r>
      <w:r w:rsidRPr="00902CD3">
        <w:rPr>
          <w:b/>
          <w:color w:val="000000"/>
          <w:spacing w:val="1"/>
          <w:sz w:val="22"/>
          <w:szCs w:val="22"/>
        </w:rPr>
        <w:t xml:space="preserve">«Бублик». </w:t>
      </w:r>
      <w:r w:rsidRPr="00902CD3">
        <w:rPr>
          <w:color w:val="000000"/>
          <w:spacing w:val="1"/>
          <w:sz w:val="22"/>
          <w:szCs w:val="22"/>
        </w:rPr>
        <w:t>Губы чуть вытянуть вперед и округлить так, чтобы были видны чуть приоткрытые зубы. Удерживать положение губ под счет до 10.</w:t>
      </w:r>
    </w:p>
    <w:p w:rsidR="00902CD3" w:rsidRPr="00902CD3" w:rsidRDefault="00902CD3" w:rsidP="00902CD3">
      <w:pPr>
        <w:ind w:firstLine="708"/>
        <w:jc w:val="both"/>
        <w:rPr>
          <w:sz w:val="22"/>
          <w:szCs w:val="22"/>
        </w:rPr>
      </w:pPr>
      <w:r w:rsidRPr="00902CD3">
        <w:rPr>
          <w:b/>
          <w:sz w:val="22"/>
          <w:szCs w:val="22"/>
        </w:rPr>
        <w:t xml:space="preserve">6. «Лопата». </w:t>
      </w:r>
      <w:r w:rsidRPr="00902CD3">
        <w:rPr>
          <w:sz w:val="22"/>
          <w:szCs w:val="22"/>
        </w:rPr>
        <w:t>Последовательно выполнять упражнения «Забор» - «Окно» - «Мост». Из положения языка «Мост» выдвинуть язык на нижнюю губу. Язык должен быть спокойным. Нижняя губа не должна подворачиваться, верхняя должна обнажать губы.</w:t>
      </w:r>
    </w:p>
    <w:p w:rsidR="00902CD3" w:rsidRDefault="00902CD3" w:rsidP="00902CD3">
      <w:pPr>
        <w:ind w:firstLine="708"/>
        <w:jc w:val="both"/>
        <w:rPr>
          <w:sz w:val="22"/>
          <w:szCs w:val="22"/>
        </w:rPr>
      </w:pPr>
      <w:r w:rsidRPr="00902CD3">
        <w:rPr>
          <w:b/>
          <w:sz w:val="22"/>
          <w:szCs w:val="22"/>
        </w:rPr>
        <w:t xml:space="preserve">7. «Лопата копает».  </w:t>
      </w:r>
      <w:r w:rsidRPr="00902CD3">
        <w:rPr>
          <w:sz w:val="22"/>
          <w:szCs w:val="22"/>
        </w:rPr>
        <w:t>Выполнить последовательно следующие упражнения: «Забор» - «Окно» - «Мост» - «Лопата». Из положения «Лопата» поднять широкий кончик языка немного вверх. Верхние зубы должны быть видны.</w:t>
      </w:r>
    </w:p>
    <w:p w:rsidR="00E725D2" w:rsidRPr="00E725D2" w:rsidRDefault="00E725D2" w:rsidP="00902CD3">
      <w:pPr>
        <w:ind w:firstLine="708"/>
        <w:jc w:val="both"/>
        <w:rPr>
          <w:sz w:val="22"/>
          <w:szCs w:val="22"/>
        </w:rPr>
      </w:pPr>
      <w:r w:rsidRPr="00E725D2">
        <w:rPr>
          <w:b/>
          <w:sz w:val="22"/>
          <w:szCs w:val="22"/>
        </w:rPr>
        <w:t>8. «Чашечка»</w:t>
      </w:r>
      <w:r>
        <w:rPr>
          <w:b/>
          <w:sz w:val="22"/>
          <w:szCs w:val="22"/>
        </w:rPr>
        <w:t xml:space="preserve">. </w:t>
      </w:r>
      <w:r w:rsidRPr="00E725D2">
        <w:rPr>
          <w:sz w:val="22"/>
          <w:szCs w:val="22"/>
        </w:rPr>
        <w:t>Из положения «Забор» - «Окно» - «Лопата копает» поднять не только кончик, но и боковые края языка. Удерживать «чашечку» под счет до 10.</w:t>
      </w:r>
    </w:p>
    <w:p w:rsidR="00902CD3" w:rsidRPr="00902CD3" w:rsidRDefault="00902CD3" w:rsidP="00902CD3">
      <w:pPr>
        <w:ind w:firstLine="708"/>
        <w:jc w:val="both"/>
        <w:rPr>
          <w:sz w:val="22"/>
          <w:szCs w:val="22"/>
        </w:rPr>
      </w:pPr>
      <w:r w:rsidRPr="00902CD3">
        <w:rPr>
          <w:b/>
          <w:sz w:val="22"/>
          <w:szCs w:val="22"/>
        </w:rPr>
        <w:t xml:space="preserve">8. «Вкусное варенье». </w:t>
      </w:r>
      <w:r w:rsidRPr="00902CD3">
        <w:rPr>
          <w:sz w:val="22"/>
          <w:szCs w:val="22"/>
        </w:rPr>
        <w:t>Из положения «Лопата копает</w:t>
      </w:r>
      <w:r w:rsidR="00E725D2">
        <w:rPr>
          <w:sz w:val="22"/>
          <w:szCs w:val="22"/>
        </w:rPr>
        <w:t xml:space="preserve">» широкий язык поднять к </w:t>
      </w:r>
      <w:proofErr w:type="spellStart"/>
      <w:r w:rsidR="00E725D2">
        <w:rPr>
          <w:sz w:val="22"/>
          <w:szCs w:val="22"/>
        </w:rPr>
        <w:t>верхн</w:t>
      </w:r>
      <w:proofErr w:type="spellEnd"/>
      <w:r w:rsidR="00E725D2">
        <w:rPr>
          <w:sz w:val="22"/>
          <w:szCs w:val="22"/>
        </w:rPr>
        <w:t>.</w:t>
      </w:r>
      <w:r w:rsidRPr="00902CD3">
        <w:rPr>
          <w:sz w:val="22"/>
          <w:szCs w:val="22"/>
        </w:rPr>
        <w:t xml:space="preserve"> губе и выполнить облизывающие движения сверху вниз 3-5 раз.</w:t>
      </w:r>
    </w:p>
    <w:p w:rsidR="00902CD3" w:rsidRPr="00902CD3" w:rsidRDefault="00902CD3" w:rsidP="00902CD3">
      <w:pPr>
        <w:ind w:firstLine="708"/>
        <w:jc w:val="both"/>
        <w:rPr>
          <w:sz w:val="22"/>
          <w:szCs w:val="22"/>
        </w:rPr>
      </w:pPr>
      <w:r w:rsidRPr="00902CD3">
        <w:rPr>
          <w:b/>
          <w:sz w:val="22"/>
          <w:szCs w:val="22"/>
        </w:rPr>
        <w:t xml:space="preserve">9. «Теплый ветер». </w:t>
      </w:r>
      <w:r w:rsidRPr="00902CD3">
        <w:rPr>
          <w:sz w:val="22"/>
          <w:szCs w:val="22"/>
        </w:rPr>
        <w:t>Из положения «Вкусное варенье» убрать язык за верхние зубы и образовать щель с альвеолами. Руку расположить у подбородка и попросить ребенка подуть на широкий язык. Растянуть губы в улыбке. Рука должна ощутить теплую воздушную струю.</w:t>
      </w:r>
    </w:p>
    <w:p w:rsidR="00902CD3" w:rsidRPr="00902CD3" w:rsidRDefault="00902CD3" w:rsidP="00902CD3">
      <w:pPr>
        <w:ind w:firstLine="708"/>
        <w:jc w:val="both"/>
        <w:rPr>
          <w:sz w:val="22"/>
          <w:szCs w:val="22"/>
          <w:u w:val="single"/>
        </w:rPr>
      </w:pPr>
      <w:r w:rsidRPr="00902CD3">
        <w:rPr>
          <w:b/>
          <w:sz w:val="22"/>
          <w:szCs w:val="22"/>
        </w:rPr>
        <w:t xml:space="preserve">10. </w:t>
      </w:r>
      <w:r w:rsidRPr="00902CD3">
        <w:rPr>
          <w:b/>
          <w:bCs/>
          <w:color w:val="000000"/>
          <w:spacing w:val="-5"/>
          <w:sz w:val="22"/>
          <w:szCs w:val="22"/>
        </w:rPr>
        <w:t xml:space="preserve">«Молоток». </w:t>
      </w:r>
      <w:r w:rsidRPr="00902CD3">
        <w:rPr>
          <w:sz w:val="22"/>
          <w:szCs w:val="22"/>
        </w:rPr>
        <w:t xml:space="preserve">Из положения «Парус» стучать языком и многократно произносить звук [Т].  </w:t>
      </w:r>
      <w:r w:rsidRPr="00902CD3">
        <w:rPr>
          <w:sz w:val="22"/>
          <w:szCs w:val="22"/>
          <w:u w:val="single"/>
        </w:rPr>
        <w:t>Следить, чтобы кончик языка не опускался и не выглядывал изо рта.</w:t>
      </w:r>
    </w:p>
    <w:p w:rsidR="00902CD3" w:rsidRPr="00902CD3" w:rsidRDefault="00902CD3" w:rsidP="00902CD3">
      <w:pPr>
        <w:ind w:firstLine="708"/>
        <w:jc w:val="both"/>
        <w:rPr>
          <w:sz w:val="22"/>
          <w:szCs w:val="22"/>
        </w:rPr>
      </w:pPr>
      <w:r w:rsidRPr="00902CD3">
        <w:rPr>
          <w:b/>
          <w:sz w:val="22"/>
          <w:szCs w:val="22"/>
        </w:rPr>
        <w:t xml:space="preserve">11.      «Маляр». </w:t>
      </w:r>
      <w:r w:rsidRPr="00902CD3">
        <w:rPr>
          <w:sz w:val="22"/>
          <w:szCs w:val="22"/>
        </w:rPr>
        <w:t>Из положения «Парус» продвигать язык по небу в передне-заднем направлении. Челюсть должна оставаться неподвижной.</w:t>
      </w:r>
    </w:p>
    <w:p w:rsidR="00902CD3" w:rsidRPr="00902CD3" w:rsidRDefault="00902CD3" w:rsidP="00902CD3">
      <w:pPr>
        <w:shd w:val="clear" w:color="auto" w:fill="FFFFFF"/>
        <w:tabs>
          <w:tab w:val="left" w:pos="278"/>
        </w:tabs>
        <w:ind w:right="461"/>
        <w:jc w:val="both"/>
        <w:rPr>
          <w:color w:val="000000"/>
          <w:sz w:val="22"/>
          <w:szCs w:val="22"/>
        </w:rPr>
      </w:pPr>
      <w:r w:rsidRPr="00902CD3">
        <w:rPr>
          <w:b/>
          <w:sz w:val="22"/>
          <w:szCs w:val="22"/>
        </w:rPr>
        <w:tab/>
      </w:r>
      <w:r w:rsidRPr="00902CD3">
        <w:rPr>
          <w:b/>
          <w:sz w:val="22"/>
          <w:szCs w:val="22"/>
        </w:rPr>
        <w:tab/>
        <w:t xml:space="preserve">12. «Качели». </w:t>
      </w:r>
      <w:r w:rsidRPr="00902CD3">
        <w:rPr>
          <w:color w:val="000000"/>
          <w:spacing w:val="-1"/>
          <w:sz w:val="22"/>
          <w:szCs w:val="22"/>
        </w:rPr>
        <w:t>Улыбнуться, приоткрыть рот. Производить</w:t>
      </w:r>
      <w:r w:rsidRPr="00902CD3">
        <w:rPr>
          <w:color w:val="000000"/>
          <w:spacing w:val="-1"/>
          <w:sz w:val="22"/>
          <w:szCs w:val="22"/>
        </w:rPr>
        <w:br/>
      </w:r>
      <w:r w:rsidRPr="00902CD3">
        <w:rPr>
          <w:color w:val="000000"/>
          <w:sz w:val="22"/>
          <w:szCs w:val="22"/>
        </w:rPr>
        <w:t>движения языком вверх-вниз за зубами.</w:t>
      </w:r>
    </w:p>
    <w:p w:rsidR="00902CD3" w:rsidRPr="00902CD3" w:rsidRDefault="00902CD3" w:rsidP="00902CD3">
      <w:pPr>
        <w:ind w:firstLine="708"/>
        <w:jc w:val="both"/>
        <w:rPr>
          <w:b/>
          <w:sz w:val="22"/>
          <w:szCs w:val="22"/>
        </w:rPr>
      </w:pPr>
      <w:r w:rsidRPr="00902CD3">
        <w:rPr>
          <w:b/>
          <w:sz w:val="22"/>
          <w:szCs w:val="22"/>
        </w:rPr>
        <w:t xml:space="preserve">13.     «Фокус». </w:t>
      </w:r>
      <w:r w:rsidRPr="00902CD3">
        <w:rPr>
          <w:sz w:val="22"/>
          <w:szCs w:val="22"/>
        </w:rPr>
        <w:t xml:space="preserve">Из положения «Вкусное варенье» подуть на кончик носа, на котором лежит небольшой кусочек </w:t>
      </w:r>
      <w:proofErr w:type="gramStart"/>
      <w:r w:rsidRPr="00902CD3">
        <w:rPr>
          <w:sz w:val="22"/>
          <w:szCs w:val="22"/>
        </w:rPr>
        <w:t>ваты</w:t>
      </w:r>
      <w:proofErr w:type="gramEnd"/>
      <w:r w:rsidRPr="00902CD3">
        <w:rPr>
          <w:sz w:val="22"/>
          <w:szCs w:val="22"/>
        </w:rPr>
        <w:t xml:space="preserve"> и сдуть его по направлению вверх.</w:t>
      </w:r>
    </w:p>
    <w:p w:rsidR="006D3606" w:rsidRPr="006D3606" w:rsidRDefault="006D3606" w:rsidP="006D3606">
      <w:pPr>
        <w:shd w:val="clear" w:color="auto" w:fill="FFFFFF"/>
        <w:tabs>
          <w:tab w:val="left" w:pos="192"/>
        </w:tabs>
        <w:spacing w:line="360" w:lineRule="auto"/>
        <w:ind w:left="10"/>
        <w:jc w:val="center"/>
        <w:rPr>
          <w:b/>
          <w:bCs/>
          <w:i/>
          <w:color w:val="000000"/>
          <w:spacing w:val="-5"/>
          <w:sz w:val="18"/>
          <w:szCs w:val="18"/>
          <w:u w:val="single"/>
        </w:rPr>
      </w:pPr>
      <w:r w:rsidRPr="001F276A">
        <w:rPr>
          <w:b/>
          <w:bCs/>
          <w:i/>
          <w:color w:val="000000"/>
          <w:spacing w:val="-5"/>
          <w:sz w:val="18"/>
          <w:szCs w:val="18"/>
          <w:u w:val="single"/>
        </w:rPr>
        <w:lastRenderedPageBreak/>
        <w:t>Нарисуйте или наклейте в пустых окошках  недостающие картинки-символы, соответствующие названиям выполняемых упражнений</w:t>
      </w:r>
      <w:r>
        <w:rPr>
          <w:b/>
          <w:bCs/>
          <w:i/>
          <w:color w:val="000000"/>
          <w:spacing w:val="-5"/>
          <w:sz w:val="18"/>
          <w:szCs w:val="18"/>
          <w:u w:val="single"/>
        </w:rPr>
        <w:t>.</w:t>
      </w:r>
      <w:r w:rsidRPr="001F276A">
        <w:rPr>
          <w:b/>
          <w:bCs/>
          <w:i/>
          <w:color w:val="000000"/>
          <w:spacing w:val="-5"/>
          <w:sz w:val="18"/>
          <w:szCs w:val="18"/>
        </w:rPr>
        <w:t xml:space="preserve">   </w:t>
      </w:r>
      <w:r w:rsidRPr="001F276A">
        <w:rPr>
          <w:b/>
          <w:bCs/>
          <w:i/>
          <w:color w:val="000000"/>
          <w:spacing w:val="-5"/>
          <w:sz w:val="18"/>
          <w:szCs w:val="18"/>
          <w:u w:val="single"/>
        </w:rPr>
        <w:t>Это задание может выполнить  взрослый</w:t>
      </w:r>
      <w:r>
        <w:rPr>
          <w:b/>
          <w:bCs/>
          <w:i/>
          <w:color w:val="000000"/>
          <w:spacing w:val="-5"/>
          <w:sz w:val="18"/>
          <w:szCs w:val="18"/>
          <w:u w:val="single"/>
        </w:rPr>
        <w:t>.</w:t>
      </w:r>
    </w:p>
    <w:tbl>
      <w:tblPr>
        <w:tblStyle w:val="a6"/>
        <w:tblW w:w="7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46"/>
        <w:gridCol w:w="2646"/>
        <w:gridCol w:w="2646"/>
      </w:tblGrid>
      <w:tr w:rsidR="006D3606" w:rsidTr="007E7615">
        <w:tc>
          <w:tcPr>
            <w:tcW w:w="2665" w:type="dxa"/>
          </w:tcPr>
          <w:p w:rsidR="006D3606" w:rsidRDefault="007E7615" w:rsidP="007E7615">
            <w:pPr>
              <w:spacing w:after="240" w:line="240" w:lineRule="exact"/>
              <w:jc w:val="center"/>
              <w:rPr>
                <w:b/>
                <w:i/>
                <w:sz w:val="18"/>
                <w:szCs w:val="18"/>
                <w:u w:val="dotted"/>
              </w:rPr>
            </w:pPr>
            <w:r w:rsidRPr="007E7615">
              <w:rPr>
                <w:b/>
                <w:i/>
                <w:sz w:val="18"/>
                <w:szCs w:val="18"/>
                <w:u w:val="dotted"/>
              </w:rPr>
              <w:t>«Забор»</w:t>
            </w:r>
          </w:p>
          <w:p w:rsidR="005C502B" w:rsidRPr="005C502B" w:rsidRDefault="005C502B" w:rsidP="007E7615">
            <w:pPr>
              <w:spacing w:after="240" w:line="240" w:lineRule="exact"/>
              <w:jc w:val="center"/>
              <w:rPr>
                <w:sz w:val="18"/>
                <w:szCs w:val="18"/>
              </w:rPr>
            </w:pPr>
          </w:p>
          <w:p w:rsidR="005C502B" w:rsidRDefault="005C502B" w:rsidP="007E7615">
            <w:pPr>
              <w:spacing w:after="240" w:line="240" w:lineRule="exact"/>
              <w:jc w:val="center"/>
              <w:rPr>
                <w:b/>
                <w:i/>
                <w:sz w:val="18"/>
                <w:szCs w:val="18"/>
                <w:u w:val="dotted"/>
              </w:rPr>
            </w:pPr>
          </w:p>
          <w:p w:rsidR="005C502B" w:rsidRDefault="005C502B" w:rsidP="007E7615">
            <w:pPr>
              <w:spacing w:after="240" w:line="240" w:lineRule="exact"/>
              <w:jc w:val="center"/>
              <w:rPr>
                <w:rFonts w:ascii="Courier New" w:hAnsi="Courier New"/>
                <w:b/>
                <w:i/>
                <w:color w:val="000000"/>
                <w:spacing w:val="-2"/>
                <w:w w:val="77"/>
                <w:sz w:val="18"/>
                <w:szCs w:val="18"/>
                <w:u w:val="dotted"/>
              </w:rPr>
            </w:pPr>
          </w:p>
          <w:p w:rsidR="005C502B" w:rsidRPr="007E7615" w:rsidRDefault="005C502B" w:rsidP="005354C7">
            <w:pPr>
              <w:spacing w:after="240" w:line="240" w:lineRule="exact"/>
              <w:rPr>
                <w:rFonts w:ascii="Courier New" w:hAnsi="Courier New"/>
                <w:b/>
                <w:i/>
                <w:color w:val="000000"/>
                <w:spacing w:val="-2"/>
                <w:w w:val="77"/>
                <w:sz w:val="18"/>
                <w:szCs w:val="18"/>
                <w:u w:val="dotted"/>
              </w:rPr>
            </w:pPr>
          </w:p>
        </w:tc>
        <w:tc>
          <w:tcPr>
            <w:tcW w:w="2665" w:type="dxa"/>
          </w:tcPr>
          <w:p w:rsidR="006D3606" w:rsidRDefault="007E7615" w:rsidP="007E7615">
            <w:pPr>
              <w:spacing w:after="240" w:line="240" w:lineRule="exact"/>
              <w:jc w:val="center"/>
              <w:rPr>
                <w:b/>
                <w:i/>
                <w:sz w:val="18"/>
                <w:szCs w:val="18"/>
                <w:u w:val="dotted"/>
              </w:rPr>
            </w:pPr>
            <w:r w:rsidRPr="007E7615">
              <w:rPr>
                <w:b/>
                <w:i/>
                <w:sz w:val="18"/>
                <w:szCs w:val="18"/>
                <w:u w:val="dotted"/>
              </w:rPr>
              <w:t>«Окно»</w:t>
            </w:r>
          </w:p>
          <w:p w:rsidR="005C502B" w:rsidRPr="007E7615" w:rsidRDefault="005C502B" w:rsidP="007E7615">
            <w:pPr>
              <w:spacing w:after="240" w:line="240" w:lineRule="exact"/>
              <w:jc w:val="center"/>
              <w:rPr>
                <w:rFonts w:ascii="Courier New" w:hAnsi="Courier New"/>
                <w:b/>
                <w:i/>
                <w:color w:val="000000"/>
                <w:spacing w:val="-2"/>
                <w:w w:val="77"/>
                <w:sz w:val="18"/>
                <w:szCs w:val="18"/>
                <w:u w:val="dotted"/>
              </w:rPr>
            </w:pPr>
          </w:p>
        </w:tc>
        <w:tc>
          <w:tcPr>
            <w:tcW w:w="2665" w:type="dxa"/>
          </w:tcPr>
          <w:p w:rsidR="006D3606" w:rsidRPr="007E7615" w:rsidRDefault="007E7615" w:rsidP="007E7615">
            <w:pPr>
              <w:spacing w:after="240" w:line="240" w:lineRule="exact"/>
              <w:jc w:val="center"/>
              <w:rPr>
                <w:rFonts w:ascii="Courier New" w:hAnsi="Courier New"/>
                <w:b/>
                <w:i/>
                <w:color w:val="000000"/>
                <w:spacing w:val="-2"/>
                <w:w w:val="77"/>
                <w:sz w:val="18"/>
                <w:szCs w:val="18"/>
                <w:u w:val="dotted"/>
              </w:rPr>
            </w:pPr>
            <w:r w:rsidRPr="007E7615">
              <w:rPr>
                <w:b/>
                <w:i/>
                <w:sz w:val="18"/>
                <w:szCs w:val="18"/>
                <w:u w:val="dotted"/>
              </w:rPr>
              <w:t>«Мост»</w:t>
            </w:r>
          </w:p>
        </w:tc>
      </w:tr>
      <w:tr w:rsidR="006D3606" w:rsidTr="007E7615">
        <w:tc>
          <w:tcPr>
            <w:tcW w:w="2665" w:type="dxa"/>
          </w:tcPr>
          <w:p w:rsidR="006D3606" w:rsidRDefault="007E7615" w:rsidP="007E7615">
            <w:pPr>
              <w:spacing w:after="240" w:line="240" w:lineRule="exact"/>
              <w:jc w:val="center"/>
              <w:rPr>
                <w:b/>
                <w:i/>
                <w:sz w:val="18"/>
                <w:szCs w:val="18"/>
                <w:u w:val="dotted"/>
              </w:rPr>
            </w:pPr>
            <w:r w:rsidRPr="007E7615">
              <w:rPr>
                <w:b/>
                <w:i/>
                <w:sz w:val="18"/>
                <w:szCs w:val="18"/>
                <w:u w:val="dotted"/>
              </w:rPr>
              <w:t>«Парус»</w:t>
            </w:r>
          </w:p>
          <w:p w:rsidR="005C502B" w:rsidRDefault="005C502B" w:rsidP="007E7615">
            <w:pPr>
              <w:spacing w:after="240" w:line="240" w:lineRule="exact"/>
              <w:jc w:val="center"/>
              <w:rPr>
                <w:b/>
                <w:i/>
                <w:sz w:val="18"/>
                <w:szCs w:val="18"/>
                <w:u w:val="dotted"/>
              </w:rPr>
            </w:pPr>
          </w:p>
          <w:p w:rsidR="005C502B" w:rsidRDefault="005C502B" w:rsidP="007E7615">
            <w:pPr>
              <w:spacing w:after="240" w:line="240" w:lineRule="exact"/>
              <w:jc w:val="center"/>
              <w:rPr>
                <w:b/>
                <w:i/>
                <w:sz w:val="18"/>
                <w:szCs w:val="18"/>
                <w:u w:val="dotted"/>
              </w:rPr>
            </w:pPr>
          </w:p>
          <w:p w:rsidR="005C502B" w:rsidRPr="007E7615" w:rsidRDefault="005C502B" w:rsidP="005354C7">
            <w:pPr>
              <w:spacing w:after="240" w:line="240" w:lineRule="exact"/>
              <w:rPr>
                <w:rFonts w:ascii="Courier New" w:hAnsi="Courier New"/>
                <w:b/>
                <w:i/>
                <w:color w:val="000000"/>
                <w:spacing w:val="-2"/>
                <w:w w:val="77"/>
                <w:sz w:val="18"/>
                <w:szCs w:val="18"/>
                <w:u w:val="dotted"/>
              </w:rPr>
            </w:pPr>
          </w:p>
        </w:tc>
        <w:tc>
          <w:tcPr>
            <w:tcW w:w="2665" w:type="dxa"/>
          </w:tcPr>
          <w:p w:rsidR="006D3606" w:rsidRPr="007E7615" w:rsidRDefault="007E7615" w:rsidP="007E7615">
            <w:pPr>
              <w:spacing w:after="240" w:line="240" w:lineRule="exact"/>
              <w:jc w:val="center"/>
              <w:rPr>
                <w:rFonts w:ascii="Courier New" w:hAnsi="Courier New"/>
                <w:b/>
                <w:i/>
                <w:color w:val="000000"/>
                <w:spacing w:val="-2"/>
                <w:w w:val="77"/>
                <w:sz w:val="18"/>
                <w:szCs w:val="18"/>
                <w:u w:val="dotted"/>
              </w:rPr>
            </w:pPr>
            <w:r w:rsidRPr="007E7615">
              <w:rPr>
                <w:b/>
                <w:i/>
                <w:color w:val="000000"/>
                <w:spacing w:val="1"/>
                <w:sz w:val="18"/>
                <w:szCs w:val="18"/>
                <w:u w:val="dotted"/>
              </w:rPr>
              <w:t>«Бублик»</w:t>
            </w:r>
          </w:p>
        </w:tc>
        <w:tc>
          <w:tcPr>
            <w:tcW w:w="2665" w:type="dxa"/>
          </w:tcPr>
          <w:p w:rsidR="006D3606" w:rsidRPr="007E7615" w:rsidRDefault="007E7615" w:rsidP="007E7615">
            <w:pPr>
              <w:spacing w:after="240" w:line="240" w:lineRule="exact"/>
              <w:jc w:val="center"/>
              <w:rPr>
                <w:rFonts w:ascii="Courier New" w:hAnsi="Courier New"/>
                <w:b/>
                <w:i/>
                <w:color w:val="000000"/>
                <w:spacing w:val="-2"/>
                <w:w w:val="77"/>
                <w:sz w:val="18"/>
                <w:szCs w:val="18"/>
                <w:u w:val="dotted"/>
              </w:rPr>
            </w:pPr>
            <w:r w:rsidRPr="007E7615">
              <w:rPr>
                <w:b/>
                <w:i/>
                <w:sz w:val="18"/>
                <w:szCs w:val="18"/>
                <w:u w:val="dotted"/>
              </w:rPr>
              <w:t>«Лопата»</w:t>
            </w:r>
          </w:p>
        </w:tc>
      </w:tr>
      <w:tr w:rsidR="006D3606" w:rsidTr="007E7615">
        <w:tc>
          <w:tcPr>
            <w:tcW w:w="2665" w:type="dxa"/>
          </w:tcPr>
          <w:p w:rsidR="006D3606" w:rsidRDefault="007E7615" w:rsidP="007E7615">
            <w:pPr>
              <w:spacing w:after="240" w:line="240" w:lineRule="exact"/>
              <w:jc w:val="center"/>
              <w:rPr>
                <w:b/>
                <w:i/>
                <w:sz w:val="18"/>
                <w:szCs w:val="18"/>
                <w:u w:val="dotted"/>
              </w:rPr>
            </w:pPr>
            <w:r w:rsidRPr="007E7615">
              <w:rPr>
                <w:b/>
                <w:i/>
                <w:sz w:val="18"/>
                <w:szCs w:val="18"/>
                <w:u w:val="dotted"/>
              </w:rPr>
              <w:t>«Вкусное варенье»</w:t>
            </w:r>
          </w:p>
          <w:p w:rsidR="005C502B" w:rsidRDefault="005C502B" w:rsidP="007E7615">
            <w:pPr>
              <w:spacing w:after="240" w:line="240" w:lineRule="exact"/>
              <w:jc w:val="center"/>
              <w:rPr>
                <w:b/>
                <w:i/>
                <w:sz w:val="18"/>
                <w:szCs w:val="18"/>
                <w:u w:val="dotted"/>
              </w:rPr>
            </w:pPr>
          </w:p>
          <w:p w:rsidR="005C502B" w:rsidRDefault="005C502B" w:rsidP="007E7615">
            <w:pPr>
              <w:spacing w:after="240" w:line="240" w:lineRule="exact"/>
              <w:jc w:val="center"/>
              <w:rPr>
                <w:b/>
                <w:i/>
                <w:sz w:val="18"/>
                <w:szCs w:val="18"/>
                <w:u w:val="dotted"/>
              </w:rPr>
            </w:pPr>
          </w:p>
          <w:p w:rsidR="005C502B" w:rsidRDefault="005C502B" w:rsidP="005C502B">
            <w:pPr>
              <w:spacing w:after="240" w:line="240" w:lineRule="exact"/>
              <w:rPr>
                <w:b/>
                <w:i/>
                <w:sz w:val="18"/>
                <w:szCs w:val="18"/>
                <w:u w:val="dotted"/>
              </w:rPr>
            </w:pPr>
          </w:p>
          <w:p w:rsidR="005C502B" w:rsidRPr="007E7615" w:rsidRDefault="005C502B" w:rsidP="007E7615">
            <w:pPr>
              <w:spacing w:after="240" w:line="240" w:lineRule="exact"/>
              <w:jc w:val="center"/>
              <w:rPr>
                <w:rFonts w:ascii="Courier New" w:hAnsi="Courier New"/>
                <w:b/>
                <w:i/>
                <w:color w:val="000000"/>
                <w:spacing w:val="-2"/>
                <w:w w:val="77"/>
                <w:sz w:val="18"/>
                <w:szCs w:val="18"/>
                <w:u w:val="dotted"/>
              </w:rPr>
            </w:pPr>
          </w:p>
        </w:tc>
        <w:tc>
          <w:tcPr>
            <w:tcW w:w="2665" w:type="dxa"/>
          </w:tcPr>
          <w:p w:rsidR="006D3606" w:rsidRPr="007E7615" w:rsidRDefault="007E7615" w:rsidP="007E7615">
            <w:pPr>
              <w:spacing w:after="240" w:line="240" w:lineRule="exact"/>
              <w:jc w:val="center"/>
              <w:rPr>
                <w:rFonts w:ascii="Courier New" w:hAnsi="Courier New"/>
                <w:b/>
                <w:i/>
                <w:color w:val="000000"/>
                <w:spacing w:val="-2"/>
                <w:w w:val="77"/>
                <w:sz w:val="18"/>
                <w:szCs w:val="18"/>
                <w:u w:val="dotted"/>
              </w:rPr>
            </w:pPr>
            <w:r w:rsidRPr="007E7615">
              <w:rPr>
                <w:b/>
                <w:i/>
                <w:sz w:val="18"/>
                <w:szCs w:val="18"/>
                <w:u w:val="dotted"/>
              </w:rPr>
              <w:t>«Теплый ветер»</w:t>
            </w:r>
          </w:p>
        </w:tc>
        <w:tc>
          <w:tcPr>
            <w:tcW w:w="2665" w:type="dxa"/>
          </w:tcPr>
          <w:p w:rsidR="006D3606" w:rsidRPr="007E7615" w:rsidRDefault="007E7615" w:rsidP="007E7615">
            <w:pPr>
              <w:spacing w:after="240" w:line="240" w:lineRule="exact"/>
              <w:jc w:val="center"/>
              <w:rPr>
                <w:rFonts w:ascii="Courier New" w:hAnsi="Courier New"/>
                <w:b/>
                <w:i/>
                <w:color w:val="000000"/>
                <w:spacing w:val="-2"/>
                <w:w w:val="77"/>
                <w:sz w:val="18"/>
                <w:szCs w:val="18"/>
                <w:u w:val="dotted"/>
              </w:rPr>
            </w:pPr>
            <w:r w:rsidRPr="007E7615">
              <w:rPr>
                <w:b/>
                <w:bCs/>
                <w:i/>
                <w:color w:val="000000"/>
                <w:spacing w:val="-5"/>
                <w:sz w:val="18"/>
                <w:szCs w:val="18"/>
                <w:u w:val="dotted"/>
              </w:rPr>
              <w:t>«Молоток»</w:t>
            </w:r>
          </w:p>
        </w:tc>
      </w:tr>
      <w:tr w:rsidR="006D3606" w:rsidTr="007E7615">
        <w:tc>
          <w:tcPr>
            <w:tcW w:w="2665" w:type="dxa"/>
          </w:tcPr>
          <w:p w:rsidR="006D3606" w:rsidRDefault="00AB4ECF" w:rsidP="005C502B">
            <w:pPr>
              <w:spacing w:after="240" w:line="240" w:lineRule="exact"/>
              <w:jc w:val="center"/>
              <w:rPr>
                <w:b/>
                <w:i/>
                <w:sz w:val="18"/>
                <w:szCs w:val="18"/>
                <w:u w:val="dotted"/>
              </w:rPr>
            </w:pPr>
            <w:r>
              <w:rPr>
                <w:b/>
                <w:i/>
                <w:noProof/>
                <w:sz w:val="18"/>
                <w:szCs w:val="18"/>
                <w:u w:val="dotted"/>
              </w:rPr>
              <w:drawing>
                <wp:anchor distT="0" distB="0" distL="0" distR="0" simplePos="0" relativeHeight="251665408" behindDoc="0" locked="0" layoutInCell="1" allowOverlap="0">
                  <wp:simplePos x="0" y="0"/>
                  <wp:positionH relativeFrom="column">
                    <wp:posOffset>159385</wp:posOffset>
                  </wp:positionH>
                  <wp:positionV relativeFrom="line">
                    <wp:posOffset>325120</wp:posOffset>
                  </wp:positionV>
                  <wp:extent cx="1165860" cy="1049655"/>
                  <wp:effectExtent l="19050" t="0" r="0" b="0"/>
                  <wp:wrapSquare wrapText="bothSides"/>
                  <wp:docPr id="11" name="Рисунок 7" descr="http://www.otoskop.ru/GIF/4mali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otoskop.ru/GIF/4mali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C502B" w:rsidRPr="005C502B">
              <w:rPr>
                <w:b/>
                <w:i/>
                <w:sz w:val="18"/>
                <w:szCs w:val="18"/>
                <w:u w:val="dotted"/>
              </w:rPr>
              <w:t>«Маляр»</w:t>
            </w:r>
          </w:p>
          <w:p w:rsidR="005C502B" w:rsidRDefault="005C502B" w:rsidP="005C502B">
            <w:pPr>
              <w:spacing w:after="240" w:line="240" w:lineRule="exact"/>
              <w:jc w:val="center"/>
              <w:rPr>
                <w:b/>
                <w:i/>
                <w:sz w:val="18"/>
                <w:szCs w:val="18"/>
                <w:u w:val="dotted"/>
              </w:rPr>
            </w:pPr>
          </w:p>
          <w:p w:rsidR="005C502B" w:rsidRDefault="005C502B" w:rsidP="005C502B">
            <w:pPr>
              <w:spacing w:after="240" w:line="240" w:lineRule="exact"/>
              <w:jc w:val="center"/>
              <w:rPr>
                <w:b/>
                <w:i/>
                <w:sz w:val="18"/>
                <w:szCs w:val="18"/>
                <w:u w:val="dotted"/>
              </w:rPr>
            </w:pPr>
          </w:p>
          <w:p w:rsidR="005C502B" w:rsidRPr="005C502B" w:rsidRDefault="005C502B" w:rsidP="00A23F7A">
            <w:pPr>
              <w:spacing w:after="240" w:line="240" w:lineRule="exact"/>
              <w:rPr>
                <w:rFonts w:ascii="Courier New" w:hAnsi="Courier New"/>
                <w:b/>
                <w:i/>
                <w:color w:val="000000"/>
                <w:spacing w:val="-2"/>
                <w:w w:val="77"/>
                <w:sz w:val="18"/>
                <w:szCs w:val="18"/>
                <w:u w:val="dotted"/>
              </w:rPr>
            </w:pPr>
            <w:bookmarkStart w:id="0" w:name="_GoBack"/>
            <w:bookmarkEnd w:id="0"/>
          </w:p>
        </w:tc>
        <w:tc>
          <w:tcPr>
            <w:tcW w:w="2665" w:type="dxa"/>
          </w:tcPr>
          <w:p w:rsidR="006D3606" w:rsidRDefault="005C502B" w:rsidP="005C502B">
            <w:pPr>
              <w:spacing w:after="240" w:line="240" w:lineRule="exact"/>
              <w:jc w:val="center"/>
              <w:rPr>
                <w:b/>
                <w:i/>
                <w:sz w:val="22"/>
                <w:szCs w:val="22"/>
                <w:u w:val="dotted"/>
              </w:rPr>
            </w:pPr>
            <w:r>
              <w:rPr>
                <w:b/>
                <w:i/>
                <w:noProof/>
                <w:sz w:val="22"/>
                <w:szCs w:val="22"/>
                <w:u w:val="dotted"/>
              </w:rPr>
              <w:drawing>
                <wp:anchor distT="0" distB="0" distL="0" distR="0" simplePos="0" relativeHeight="251663360" behindDoc="0" locked="0" layoutInCell="1" allowOverlap="0">
                  <wp:simplePos x="0" y="0"/>
                  <wp:positionH relativeFrom="column">
                    <wp:posOffset>266065</wp:posOffset>
                  </wp:positionH>
                  <wp:positionV relativeFrom="line">
                    <wp:posOffset>390525</wp:posOffset>
                  </wp:positionV>
                  <wp:extent cx="1123950" cy="980440"/>
                  <wp:effectExtent l="19050" t="0" r="0" b="0"/>
                  <wp:wrapSquare wrapText="bothSides"/>
                  <wp:docPr id="3" name="Рисунок 6" descr="http://www.otoskop.ru/GIF/4kachel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otoskop.ru/GIF/4kachel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80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502B">
              <w:rPr>
                <w:b/>
                <w:i/>
                <w:sz w:val="22"/>
                <w:szCs w:val="22"/>
                <w:u w:val="dotted"/>
              </w:rPr>
              <w:t>«Качели»</w:t>
            </w:r>
          </w:p>
          <w:p w:rsidR="005C502B" w:rsidRPr="005C502B" w:rsidRDefault="005C502B" w:rsidP="005C502B">
            <w:pPr>
              <w:spacing w:after="240" w:line="240" w:lineRule="exact"/>
              <w:jc w:val="center"/>
              <w:rPr>
                <w:rFonts w:ascii="Courier New" w:hAnsi="Courier New"/>
                <w:b/>
                <w:i/>
                <w:color w:val="000000"/>
                <w:spacing w:val="-2"/>
                <w:w w:val="77"/>
                <w:sz w:val="28"/>
                <w:szCs w:val="28"/>
                <w:u w:val="dotted"/>
              </w:rPr>
            </w:pPr>
          </w:p>
        </w:tc>
        <w:tc>
          <w:tcPr>
            <w:tcW w:w="2665" w:type="dxa"/>
          </w:tcPr>
          <w:p w:rsidR="006D3606" w:rsidRPr="005C502B" w:rsidRDefault="005C502B" w:rsidP="005C502B">
            <w:pPr>
              <w:spacing w:after="240" w:line="240" w:lineRule="exact"/>
              <w:jc w:val="center"/>
              <w:rPr>
                <w:rFonts w:ascii="Courier New" w:hAnsi="Courier New"/>
                <w:b/>
                <w:i/>
                <w:color w:val="000000"/>
                <w:spacing w:val="-2"/>
                <w:w w:val="77"/>
                <w:sz w:val="18"/>
                <w:szCs w:val="18"/>
                <w:u w:val="dotted"/>
              </w:rPr>
            </w:pPr>
            <w:r w:rsidRPr="005C502B">
              <w:rPr>
                <w:b/>
                <w:i/>
                <w:sz w:val="18"/>
                <w:szCs w:val="18"/>
                <w:u w:val="dotted"/>
              </w:rPr>
              <w:t>«Фокус»</w:t>
            </w:r>
          </w:p>
        </w:tc>
      </w:tr>
    </w:tbl>
    <w:p w:rsidR="00A55E1C" w:rsidRDefault="00A55E1C" w:rsidP="00A23F7A">
      <w:pPr>
        <w:shd w:val="clear" w:color="auto" w:fill="FFFFFF"/>
        <w:spacing w:after="240" w:line="240" w:lineRule="exact"/>
        <w:rPr>
          <w:b/>
          <w:bCs/>
          <w:i/>
          <w:color w:val="000000"/>
          <w:spacing w:val="-5"/>
          <w:sz w:val="18"/>
          <w:szCs w:val="18"/>
          <w:u w:val="single"/>
        </w:rPr>
      </w:pPr>
    </w:p>
    <w:sectPr w:rsidR="00A55E1C" w:rsidSect="00902CD3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129C"/>
    <w:multiLevelType w:val="hybridMultilevel"/>
    <w:tmpl w:val="BD2E3738"/>
    <w:lvl w:ilvl="0" w:tplc="BDBC4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F5265"/>
    <w:multiLevelType w:val="singleLevel"/>
    <w:tmpl w:val="02582AAE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C07"/>
    <w:rsid w:val="00021B03"/>
    <w:rsid w:val="00057AA7"/>
    <w:rsid w:val="00084725"/>
    <w:rsid w:val="00090A28"/>
    <w:rsid w:val="000A4B3E"/>
    <w:rsid w:val="000D3EF4"/>
    <w:rsid w:val="00162384"/>
    <w:rsid w:val="001B0708"/>
    <w:rsid w:val="001C4421"/>
    <w:rsid w:val="001E11F3"/>
    <w:rsid w:val="001F276A"/>
    <w:rsid w:val="00226E90"/>
    <w:rsid w:val="00297178"/>
    <w:rsid w:val="00326EC5"/>
    <w:rsid w:val="003A103A"/>
    <w:rsid w:val="003E6BFF"/>
    <w:rsid w:val="003F175D"/>
    <w:rsid w:val="00407763"/>
    <w:rsid w:val="005354C7"/>
    <w:rsid w:val="005C502B"/>
    <w:rsid w:val="005D0341"/>
    <w:rsid w:val="006B2C9A"/>
    <w:rsid w:val="006B7B78"/>
    <w:rsid w:val="006C416D"/>
    <w:rsid w:val="006D3606"/>
    <w:rsid w:val="00733A61"/>
    <w:rsid w:val="007C38B1"/>
    <w:rsid w:val="007D0603"/>
    <w:rsid w:val="007D07FB"/>
    <w:rsid w:val="007E7615"/>
    <w:rsid w:val="00814F91"/>
    <w:rsid w:val="00823C07"/>
    <w:rsid w:val="008C2BD5"/>
    <w:rsid w:val="008F37DC"/>
    <w:rsid w:val="00902CD3"/>
    <w:rsid w:val="009436FA"/>
    <w:rsid w:val="009753CA"/>
    <w:rsid w:val="009A4EF1"/>
    <w:rsid w:val="00A231D1"/>
    <w:rsid w:val="00A23F7A"/>
    <w:rsid w:val="00A55E1C"/>
    <w:rsid w:val="00AB4ECF"/>
    <w:rsid w:val="00AF3D6D"/>
    <w:rsid w:val="00B96763"/>
    <w:rsid w:val="00BD65F5"/>
    <w:rsid w:val="00D75EF5"/>
    <w:rsid w:val="00D920D9"/>
    <w:rsid w:val="00DE4F27"/>
    <w:rsid w:val="00DF4D8E"/>
    <w:rsid w:val="00E725D2"/>
    <w:rsid w:val="00E9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C0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4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F2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E4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90D61-ACAC-4A70-B9F7-04902A00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Марина</cp:lastModifiedBy>
  <cp:revision>23</cp:revision>
  <cp:lastPrinted>2013-12-06T08:25:00Z</cp:lastPrinted>
  <dcterms:created xsi:type="dcterms:W3CDTF">2010-10-21T08:40:00Z</dcterms:created>
  <dcterms:modified xsi:type="dcterms:W3CDTF">2014-12-01T03:07:00Z</dcterms:modified>
</cp:coreProperties>
</file>