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BD" w:rsidRPr="00E575BD" w:rsidRDefault="00E575BD" w:rsidP="00E575BD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F0"/>
          <w:sz w:val="21"/>
          <w:szCs w:val="21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575BD">
        <w:rPr>
          <w:b/>
          <w:bCs/>
          <w:i/>
          <w:iCs/>
          <w:color w:val="00B0F0"/>
          <w:sz w:val="27"/>
          <w:szCs w:val="27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Младший дошкольный возраст</w:t>
      </w:r>
    </w:p>
    <w:p w:rsidR="00E575BD" w:rsidRDefault="00E575BD" w:rsidP="00E575BD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3 года воображение начинает развиваться, и прежде всего в игре. Первые его проявления связаны с обыгрыванием предметов. </w:t>
      </w:r>
      <w:r>
        <w:rPr>
          <w:color w:val="000000"/>
          <w:sz w:val="27"/>
          <w:szCs w:val="27"/>
        </w:rPr>
        <w:t xml:space="preserve">Ребенок </w:t>
      </w:r>
      <w:r>
        <w:rPr>
          <w:color w:val="000000"/>
          <w:sz w:val="27"/>
          <w:szCs w:val="27"/>
        </w:rPr>
        <w:t>действует с одним предметом, а воображает на его месте другой: палочка вместо ложечки, камушек вместо мыла, стул – это машина, на которой дети путешествуют, и т.д.</w:t>
      </w:r>
    </w:p>
    <w:p w:rsidR="00E575BD" w:rsidRDefault="00E575BD" w:rsidP="00E575BD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4 годам проявления воображения ребенка можно наблюдать не только в игре, но и на занятиях. В этом возрасте большинство детей осваивают первое творческое действие – «</w:t>
      </w:r>
      <w:proofErr w:type="spellStart"/>
      <w:r>
        <w:rPr>
          <w:color w:val="000000"/>
          <w:sz w:val="27"/>
          <w:szCs w:val="27"/>
        </w:rPr>
        <w:t>опредмечивание</w:t>
      </w:r>
      <w:proofErr w:type="spellEnd"/>
      <w:r>
        <w:rPr>
          <w:color w:val="000000"/>
          <w:sz w:val="27"/>
          <w:szCs w:val="27"/>
        </w:rPr>
        <w:t>», которое состоит в том, что малыш превращает заданный элемент действительности в какой-либо предмет. Детям предлагается ответить на вопрос: на что похожа каждая картинка. В 4 года дошкольники обычно могут придумать предметы ко всем или к большинству картинок, причем многие называют несколько предметов, подходящих к одной картинке.</w:t>
      </w:r>
    </w:p>
    <w:p w:rsidR="00E575BD" w:rsidRDefault="00E575BD" w:rsidP="00E575BD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детей до 5 лет создание новых образов протекает непреднамеренно. </w:t>
      </w:r>
      <w:proofErr w:type="gramStart"/>
      <w:r>
        <w:rPr>
          <w:color w:val="000000"/>
          <w:sz w:val="27"/>
          <w:szCs w:val="27"/>
        </w:rPr>
        <w:t>Поэтому</w:t>
      </w:r>
      <w:proofErr w:type="gramEnd"/>
      <w:r>
        <w:rPr>
          <w:color w:val="000000"/>
          <w:sz w:val="27"/>
          <w:szCs w:val="27"/>
        </w:rPr>
        <w:t xml:space="preserve"> несмотря на то, что они с удовольствием фантазируют, часто в ответ на просьбу взрослого «Нарисуй, что хочешь» отвечают отказом.</w:t>
      </w:r>
    </w:p>
    <w:p w:rsidR="00E575BD" w:rsidRPr="00E575BD" w:rsidRDefault="00E575BD" w:rsidP="00E575BD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B0F0"/>
          <w:sz w:val="21"/>
          <w:szCs w:val="21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575BD">
        <w:rPr>
          <w:b/>
          <w:bCs/>
          <w:i/>
          <w:iCs/>
          <w:color w:val="00B0F0"/>
          <w:sz w:val="27"/>
          <w:szCs w:val="27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Старший дошкольный возраст</w:t>
      </w:r>
    </w:p>
    <w:p w:rsidR="00E575BD" w:rsidRDefault="00E575BD" w:rsidP="00E575BD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5 годам действие </w:t>
      </w:r>
      <w:proofErr w:type="spellStart"/>
      <w:r>
        <w:rPr>
          <w:color w:val="000000"/>
          <w:sz w:val="27"/>
          <w:szCs w:val="27"/>
        </w:rPr>
        <w:t>опредмечивания</w:t>
      </w:r>
      <w:proofErr w:type="spellEnd"/>
      <w:r>
        <w:rPr>
          <w:color w:val="000000"/>
          <w:sz w:val="27"/>
          <w:szCs w:val="27"/>
        </w:rPr>
        <w:t xml:space="preserve"> продолжает оставаться основным при выполнении ребенком заданий, требующих от него проявления воображения. В частности, это проявляется при выполнении заданий на </w:t>
      </w:r>
      <w:proofErr w:type="spellStart"/>
      <w:r>
        <w:rPr>
          <w:color w:val="000000"/>
          <w:sz w:val="27"/>
          <w:szCs w:val="27"/>
        </w:rPr>
        <w:t>дорисовывание</w:t>
      </w:r>
      <w:proofErr w:type="spellEnd"/>
      <w:r>
        <w:rPr>
          <w:color w:val="000000"/>
          <w:sz w:val="27"/>
          <w:szCs w:val="27"/>
        </w:rPr>
        <w:t xml:space="preserve"> незаконченных изображений. Ребенку предлагается несколько карточек, каждая из которых содержит незавершенное схематическое изображение предмета или геометрическую фигуру. Детей просят дорисовать каждую фигуру так, чтобы получилась картинка. В 5 лет ребята могут дорисовать большинство или даже все картинки, при этом полученные изображения представляют собой не просто схему предмета, а рисунок, наполненный деталями. В 5 лет дети могут сочинить сказку или историю на заданную тему, т.е. выполнить самостоятельное творческое задание, однако нельзя требовать этого от всех детей данного возраста. Придуманные сказки в основном небольшие по объему и не очень оригинальные – часто они представляют собой вариации знакомых сказок.</w:t>
      </w:r>
    </w:p>
    <w:p w:rsidR="00E575BD" w:rsidRDefault="00E575BD" w:rsidP="00E575BD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6-7 лет большинству детей доступно сочинение сказок и историй, которые становятся более последовательными, оригинальными, чем в младшем возрасте, часто имеют законченный сюжет. Выполняя творческие задания, дети могут использовать новый способ – «включение», – который заключается в следующем заданный элемент действительности является отправной точкой воображения ребенка, некоторой частью созданной им композиции, а не центральным элементом, как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способ</w:t>
      </w:r>
      <w:r w:rsidR="00A07C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опредмечивание</w:t>
      </w:r>
      <w:proofErr w:type="spellEnd"/>
      <w:r>
        <w:rPr>
          <w:color w:val="000000"/>
          <w:sz w:val="27"/>
          <w:szCs w:val="27"/>
        </w:rPr>
        <w:t>». Так, например, если старшему дошкольнику предложить дорисовать кружок, он может не только нарисовать солнышко или яблоко (так сделал бы малыш), а создать композицию – футболист бьет по мячу, т.е. заданный элемент – кружок – превращается в мяч, не являющийся смысловым центром картины.</w:t>
      </w:r>
    </w:p>
    <w:p w:rsidR="00A07CF8" w:rsidRDefault="00A07CF8" w:rsidP="00A07C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770">
        <w:rPr>
          <w:rFonts w:ascii="Times New Roman" w:hAnsi="Times New Roman" w:cs="Times New Roman"/>
          <w:sz w:val="24"/>
          <w:szCs w:val="24"/>
        </w:rPr>
        <w:t>Информацию подготовила педагог-психолог</w:t>
      </w:r>
    </w:p>
    <w:p w:rsidR="00D27DF9" w:rsidRPr="00A07CF8" w:rsidRDefault="00A07CF8" w:rsidP="00A07C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770">
        <w:rPr>
          <w:rFonts w:ascii="Times New Roman" w:hAnsi="Times New Roman" w:cs="Times New Roman"/>
          <w:sz w:val="24"/>
          <w:szCs w:val="24"/>
        </w:rPr>
        <w:t xml:space="preserve"> МАДОУ Детский сад №6 «Журавушка» Л.В. Ефимова </w:t>
      </w:r>
      <w:bookmarkStart w:id="0" w:name="_GoBack"/>
      <w:bookmarkEnd w:id="0"/>
    </w:p>
    <w:sectPr w:rsidR="00D27DF9" w:rsidRPr="00A07CF8" w:rsidSect="00E575BD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CB" w:rsidRDefault="008775CB" w:rsidP="00AF2168">
      <w:pPr>
        <w:spacing w:after="0" w:line="240" w:lineRule="auto"/>
      </w:pPr>
      <w:r>
        <w:separator/>
      </w:r>
    </w:p>
  </w:endnote>
  <w:endnote w:type="continuationSeparator" w:id="0">
    <w:p w:rsidR="008775CB" w:rsidRDefault="008775CB" w:rsidP="00AF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CB" w:rsidRDefault="008775CB" w:rsidP="00AF2168">
      <w:pPr>
        <w:spacing w:after="0" w:line="240" w:lineRule="auto"/>
      </w:pPr>
      <w:r>
        <w:separator/>
      </w:r>
    </w:p>
  </w:footnote>
  <w:footnote w:type="continuationSeparator" w:id="0">
    <w:p w:rsidR="008775CB" w:rsidRDefault="008775CB" w:rsidP="00AF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68" w:rsidRPr="00AF2168" w:rsidRDefault="00AF216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EB494E2" wp14:editId="00C08F93">
          <wp:simplePos x="0" y="0"/>
          <wp:positionH relativeFrom="column">
            <wp:posOffset>4499610</wp:posOffset>
          </wp:positionH>
          <wp:positionV relativeFrom="paragraph">
            <wp:posOffset>-381635</wp:posOffset>
          </wp:positionV>
          <wp:extent cx="1765300" cy="1811020"/>
          <wp:effectExtent l="0" t="0" r="6350" b="0"/>
          <wp:wrapThrough wrapText="bothSides">
            <wp:wrapPolygon edited="0">
              <wp:start x="0" y="0"/>
              <wp:lineTo x="0" y="21358"/>
              <wp:lineTo x="21445" y="21358"/>
              <wp:lineTo x="21445" y="0"/>
              <wp:lineTo x="0" y="0"/>
            </wp:wrapPolygon>
          </wp:wrapThrough>
          <wp:docPr id="1" name="Рисунок 1" descr="https://st.depositphotos.com/1009919/1982/v/950/depositphotos_19822045-stock-illustration-little-cute-girl-with-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.depositphotos.com/1009919/1982/v/950/depositphotos_19822045-stock-illustration-little-cute-girl-with-p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81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B0F0"/>
        <w:sz w:val="48"/>
        <w:szCs w:val="48"/>
      </w:rPr>
      <w:t>«</w:t>
    </w:r>
    <w:r w:rsidRPr="00AF2168">
      <w:rPr>
        <w:rFonts w:ascii="Times New Roman" w:hAnsi="Times New Roman" w:cs="Times New Roman"/>
        <w:b/>
        <w:color w:val="00B0F0"/>
        <w:sz w:val="48"/>
        <w:szCs w:val="48"/>
      </w:rPr>
      <w:t>ВООБРАЖАЛКИ</w:t>
    </w:r>
    <w:r>
      <w:rPr>
        <w:rFonts w:ascii="Times New Roman" w:hAnsi="Times New Roman" w:cs="Times New Roman"/>
        <w:b/>
        <w:color w:val="00B0F0"/>
        <w:sz w:val="48"/>
        <w:szCs w:val="48"/>
      </w:rPr>
      <w:t>»</w:t>
    </w:r>
    <w:r w:rsidRPr="00AF2168">
      <w:rPr>
        <w:rFonts w:ascii="Times New Roman" w:hAnsi="Times New Roman" w:cs="Times New Roman"/>
        <w:b/>
        <w:color w:val="00B0F0"/>
        <w:sz w:val="40"/>
        <w:szCs w:val="40"/>
      </w:rPr>
      <w:t xml:space="preserve"> – или как развить детскую фантазию и творчество </w:t>
    </w:r>
  </w:p>
  <w:p w:rsidR="00AF2168" w:rsidRDefault="00AF2168">
    <w:pPr>
      <w:pStyle w:val="a3"/>
    </w:pPr>
  </w:p>
  <w:p w:rsidR="00AF2168" w:rsidRDefault="00AF2168">
    <w:pPr>
      <w:pStyle w:val="a3"/>
    </w:pPr>
  </w:p>
  <w:p w:rsidR="00AF2168" w:rsidRDefault="00AF2168">
    <w:pPr>
      <w:pStyle w:val="a3"/>
    </w:pPr>
  </w:p>
  <w:p w:rsidR="00AF2168" w:rsidRDefault="00AF2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9"/>
    <w:rsid w:val="008775CB"/>
    <w:rsid w:val="008A2019"/>
    <w:rsid w:val="00A07CF8"/>
    <w:rsid w:val="00AF2168"/>
    <w:rsid w:val="00D27DF9"/>
    <w:rsid w:val="00E575BD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168"/>
  </w:style>
  <w:style w:type="paragraph" w:styleId="a5">
    <w:name w:val="footer"/>
    <w:basedOn w:val="a"/>
    <w:link w:val="a6"/>
    <w:uiPriority w:val="99"/>
    <w:unhideWhenUsed/>
    <w:rsid w:val="00AF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168"/>
  </w:style>
  <w:style w:type="paragraph" w:styleId="a7">
    <w:name w:val="Balloon Text"/>
    <w:basedOn w:val="a"/>
    <w:link w:val="a8"/>
    <w:uiPriority w:val="99"/>
    <w:semiHidden/>
    <w:unhideWhenUsed/>
    <w:rsid w:val="00A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168"/>
  </w:style>
  <w:style w:type="paragraph" w:styleId="a5">
    <w:name w:val="footer"/>
    <w:basedOn w:val="a"/>
    <w:link w:val="a6"/>
    <w:uiPriority w:val="99"/>
    <w:unhideWhenUsed/>
    <w:rsid w:val="00AF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168"/>
  </w:style>
  <w:style w:type="paragraph" w:styleId="a7">
    <w:name w:val="Balloon Text"/>
    <w:basedOn w:val="a"/>
    <w:link w:val="a8"/>
    <w:uiPriority w:val="99"/>
    <w:semiHidden/>
    <w:unhideWhenUsed/>
    <w:rsid w:val="00A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2019-12-20T03:53:00Z</dcterms:created>
  <dcterms:modified xsi:type="dcterms:W3CDTF">2019-12-20T05:58:00Z</dcterms:modified>
</cp:coreProperties>
</file>